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FE1DC9">
        <w:rPr>
          <w:rFonts w:ascii="Arial" w:hAnsi="Arial" w:cs="Arial"/>
          <w:sz w:val="24"/>
          <w:szCs w:val="24"/>
        </w:rPr>
        <w:t>113779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August. 16</w:t>
      </w:r>
      <w:r w:rsidRPr="0059503F">
        <w:rPr>
          <w:rFonts w:ascii="Arial" w:hAnsi="Arial" w:cs="Arial"/>
          <w:sz w:val="24"/>
          <w:szCs w:val="24"/>
        </w:rPr>
        <w:t>-27, 2021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E60FC">
        <w:rPr>
          <w:rFonts w:ascii="Arial" w:hAnsi="Arial" w:cs="Arial"/>
          <w:sz w:val="24"/>
          <w:lang w:val="en-US"/>
        </w:rPr>
        <w:t>Simulation results on intra cell inter-user MMSE-IRC receiver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98523B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R4-2108666</w:t>
      </w:r>
      <w:r w:rsidR="00353115">
        <w:rPr>
          <w:rFonts w:eastAsiaTheme="minorEastAsia"/>
          <w:lang w:eastAsia="zh-CN"/>
        </w:rPr>
        <w:t xml:space="preserve"> [1]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5F6954">
        <w:rPr>
          <w:rFonts w:eastAsiaTheme="minorEastAsia"/>
          <w:lang w:eastAsia="zh-CN"/>
        </w:rPr>
        <w:t>paper, we provide our initial simulation results.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5F6954" w:rsidRDefault="005F6954" w:rsidP="005F69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as per [1] are shown in Table 2-1:</w:t>
      </w:r>
    </w:p>
    <w:p w:rsidR="005F6954" w:rsidRPr="003570F4" w:rsidRDefault="005F6954" w:rsidP="003570F4">
      <w:pPr>
        <w:jc w:val="center"/>
        <w:rPr>
          <w:rFonts w:eastAsiaTheme="minorEastAsia"/>
          <w:b/>
          <w:lang w:eastAsia="zh-CN"/>
        </w:rPr>
      </w:pPr>
      <w:r w:rsidRPr="003570F4">
        <w:rPr>
          <w:rFonts w:eastAsiaTheme="minorEastAsia"/>
          <w:b/>
          <w:lang w:eastAsia="zh-CN"/>
        </w:rPr>
        <w:t>Table 2-1: Simulation assumptions for intra cell inter-user receiver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126"/>
        <w:gridCol w:w="850"/>
        <w:gridCol w:w="4792"/>
      </w:tblGrid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Pr="00B319F0" w:rsidRDefault="004273F9" w:rsidP="00141BB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850" w:type="dxa"/>
          </w:tcPr>
          <w:p w:rsidR="004273F9" w:rsidRPr="00B319F0" w:rsidRDefault="004273F9" w:rsidP="00141BB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4792" w:type="dxa"/>
          </w:tcPr>
          <w:p w:rsidR="004273F9" w:rsidRPr="00B319F0" w:rsidRDefault="004273F9" w:rsidP="00141BB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 for FDD and 40MHz for TDD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z</w:t>
            </w: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>kHz for FDD and 30kHz for TDD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DD,TDD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model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target UE + 1interference UE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 for target UE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13 if rank of target UE is 1, 13 and 19 if rank of target UE is 2</w:t>
            </w:r>
          </w:p>
        </w:tc>
      </w:tr>
      <w:tr w:rsidR="004273F9" w:rsidTr="00FB4A1F">
        <w:trPr>
          <w:trHeight w:val="115"/>
          <w:jc w:val="center"/>
        </w:trPr>
        <w:tc>
          <w:tcPr>
            <w:tcW w:w="2689" w:type="dxa"/>
            <w:vMerge w:val="restart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2126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1(Target UE)+1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2(Target UE)+1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  <w:p w:rsidR="004273F9" w:rsidRPr="00A77827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2(Target UE)+2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</w:tc>
      </w:tr>
      <w:tr w:rsidR="004273F9" w:rsidTr="00FB4A1F">
        <w:trPr>
          <w:trHeight w:val="115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Rank 1+1  </w:t>
            </w:r>
          </w:p>
          <w:p w:rsidR="004273F9" w:rsidRPr="0054311E" w:rsidRDefault="004273F9" w:rsidP="004273F9">
            <w:pPr>
              <w:pStyle w:val="afa"/>
              <w:numPr>
                <w:ilvl w:val="0"/>
                <w:numId w:val="42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 for target UE and Port 1001 for interference UE</w:t>
            </w:r>
          </w:p>
          <w:p w:rsidR="004273F9" w:rsidRDefault="004273F9" w:rsidP="004273F9">
            <w:pPr>
              <w:pStyle w:val="afa"/>
              <w:numPr>
                <w:ilvl w:val="0"/>
                <w:numId w:val="42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 for target UE and Port 1002 for interference UE</w:t>
            </w:r>
          </w:p>
          <w:p w:rsidR="004273F9" w:rsidRDefault="004273F9" w:rsidP="00141B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For Rank 2+1 </w:t>
            </w:r>
          </w:p>
          <w:p w:rsidR="004273F9" w:rsidRPr="0054311E" w:rsidRDefault="004273F9" w:rsidP="004273F9">
            <w:pPr>
              <w:pStyle w:val="afa"/>
              <w:numPr>
                <w:ilvl w:val="0"/>
                <w:numId w:val="42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</w:t>
            </w:r>
            <w:r>
              <w:rPr>
                <w:rFonts w:eastAsiaTheme="minorEastAsia"/>
              </w:rPr>
              <w:t xml:space="preserve"> and 1001</w:t>
            </w:r>
            <w:r w:rsidRPr="0054311E">
              <w:rPr>
                <w:rFonts w:eastAsiaTheme="minorEastAsia"/>
              </w:rPr>
              <w:t xml:space="preserve"> for target UE and Port 100</w:t>
            </w:r>
            <w:r>
              <w:rPr>
                <w:rFonts w:eastAsiaTheme="minorEastAsia"/>
              </w:rPr>
              <w:t>2</w:t>
            </w:r>
            <w:r w:rsidRPr="0054311E">
              <w:rPr>
                <w:rFonts w:eastAsiaTheme="minorEastAsia"/>
              </w:rPr>
              <w:t xml:space="preserve"> for interference UE</w:t>
            </w:r>
          </w:p>
          <w:p w:rsidR="004273F9" w:rsidRDefault="004273F9" w:rsidP="00141B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For Rank 2+2 </w:t>
            </w:r>
          </w:p>
          <w:p w:rsidR="004273F9" w:rsidRPr="0054311E" w:rsidRDefault="004273F9" w:rsidP="004273F9">
            <w:pPr>
              <w:pStyle w:val="afa"/>
              <w:numPr>
                <w:ilvl w:val="0"/>
                <w:numId w:val="42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</w:t>
            </w:r>
            <w:r>
              <w:rPr>
                <w:rFonts w:eastAsiaTheme="minorEastAsia"/>
              </w:rPr>
              <w:t xml:space="preserve"> and 1001</w:t>
            </w:r>
            <w:r w:rsidRPr="0054311E">
              <w:rPr>
                <w:rFonts w:eastAsiaTheme="minorEastAsia"/>
              </w:rPr>
              <w:t xml:space="preserve"> for target UE and Port 100</w:t>
            </w:r>
            <w:r>
              <w:rPr>
                <w:rFonts w:eastAsiaTheme="minorEastAsia"/>
              </w:rPr>
              <w:t>2</w:t>
            </w:r>
            <w:r w:rsidRPr="0054311E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and 1003 </w:t>
            </w:r>
            <w:r w:rsidRPr="0054311E">
              <w:rPr>
                <w:rFonts w:eastAsiaTheme="minorEastAsia"/>
              </w:rPr>
              <w:t>for interference UE</w:t>
            </w:r>
          </w:p>
        </w:tc>
      </w:tr>
      <w:tr w:rsidR="004273F9" w:rsidTr="00FB4A1F">
        <w:trPr>
          <w:trHeight w:val="115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Same scrambling ID for both UEs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 for case with rank1+1 and 4T4R for case with rank 2+1 and rank 2+2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  <w:r>
              <w:rPr>
                <w:rFonts w:eastAsiaTheme="minorEastAsia"/>
                <w:lang w:eastAsia="zh-CN"/>
              </w:rPr>
              <w:t xml:space="preserve"> for target UE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273F9" w:rsidTr="00FB4A1F">
        <w:trPr>
          <w:trHeight w:val="75"/>
          <w:jc w:val="center"/>
        </w:trPr>
        <w:tc>
          <w:tcPr>
            <w:tcW w:w="2689" w:type="dxa"/>
            <w:vMerge w:val="restart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2126" w:type="dxa"/>
          </w:tcPr>
          <w:p w:rsidR="004273F9" w:rsidRPr="00B319F0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Random precoding with </w:t>
            </w:r>
            <w:r w:rsidRPr="00B319F0">
              <w:rPr>
                <w:rFonts w:eastAsiaTheme="minorEastAsia"/>
              </w:rPr>
              <w:t>Single panel Type 1</w:t>
            </w:r>
            <w:r>
              <w:rPr>
                <w:rFonts w:eastAsiaTheme="minorEastAsia"/>
              </w:rPr>
              <w:t xml:space="preserve"> per PRB bundling size per slot</w:t>
            </w:r>
          </w:p>
        </w:tc>
      </w:tr>
      <w:tr w:rsidR="004273F9" w:rsidTr="00FB4A1F">
        <w:trPr>
          <w:trHeight w:val="1011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Pr="00B319F0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UE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F565E5" w:rsidRDefault="00FB4A1F" w:rsidP="004273F9">
            <w:pPr>
              <w:pStyle w:val="afa"/>
              <w:numPr>
                <w:ilvl w:val="0"/>
                <w:numId w:val="42"/>
              </w:numPr>
              <w:ind w:left="420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Option1:</w:t>
            </w:r>
            <w:r w:rsidR="004273F9" w:rsidRPr="00F565E5">
              <w:rPr>
                <w:rFonts w:eastAsiaTheme="minorEastAsia"/>
              </w:rPr>
              <w:t>Select the precod</w:t>
            </w:r>
            <w:r w:rsidR="004273F9">
              <w:rPr>
                <w:rFonts w:eastAsiaTheme="minorEastAsia"/>
              </w:rPr>
              <w:t>ing matrix</w:t>
            </w:r>
            <w:r w:rsidR="004273F9" w:rsidRPr="00F565E5">
              <w:rPr>
                <w:rFonts w:eastAsiaTheme="minorEastAsia"/>
              </w:rPr>
              <w:t xml:space="preserve"> to ensure orthogonality</w:t>
            </w:r>
            <w:r w:rsidR="004273F9">
              <w:rPr>
                <w:rFonts w:eastAsiaTheme="minorEastAsia"/>
              </w:rPr>
              <w:t xml:space="preserve"> with target UE</w:t>
            </w:r>
          </w:p>
          <w:p w:rsidR="004273F9" w:rsidRPr="00F565E5" w:rsidRDefault="00FB4A1F" w:rsidP="004273F9">
            <w:pPr>
              <w:pStyle w:val="afa"/>
              <w:numPr>
                <w:ilvl w:val="0"/>
                <w:numId w:val="42"/>
              </w:numPr>
              <w:ind w:left="420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Option2:</w:t>
            </w:r>
            <w:r w:rsidR="004273F9" w:rsidRPr="00F565E5">
              <w:rPr>
                <w:rFonts w:eastAsiaTheme="minorEastAsia"/>
              </w:rPr>
              <w:t>Select the precod</w:t>
            </w:r>
            <w:r w:rsidR="004273F9">
              <w:rPr>
                <w:rFonts w:eastAsiaTheme="minorEastAsia"/>
              </w:rPr>
              <w:t>ing matrix randomly</w:t>
            </w:r>
            <w:r w:rsidR="004273F9" w:rsidRPr="00F565E5">
              <w:rPr>
                <w:rFonts w:eastAsiaTheme="minorEastAsia"/>
              </w:rPr>
              <w:t xml:space="preserve"> ensuring the selected precod</w:t>
            </w:r>
            <w:r w:rsidR="004273F9">
              <w:rPr>
                <w:rFonts w:eastAsiaTheme="minorEastAsia"/>
              </w:rPr>
              <w:t>ing</w:t>
            </w:r>
            <w:r w:rsidR="004273F9" w:rsidRPr="00F565E5">
              <w:rPr>
                <w:rFonts w:eastAsiaTheme="minorEastAsia"/>
              </w:rPr>
              <w:t xml:space="preserve"> matrix shall not be identical to the precoding matr</w:t>
            </w:r>
            <w:r w:rsidR="004273F9">
              <w:rPr>
                <w:rFonts w:eastAsiaTheme="minorEastAsia"/>
              </w:rPr>
              <w:t>ix of target UE</w:t>
            </w:r>
          </w:p>
        </w:tc>
      </w:tr>
      <w:tr w:rsidR="004273F9" w:rsidTr="00FB4A1F">
        <w:trPr>
          <w:trHeight w:val="70"/>
          <w:jc w:val="center"/>
        </w:trPr>
        <w:tc>
          <w:tcPr>
            <w:tcW w:w="2689" w:type="dxa"/>
            <w:vMerge w:val="restart"/>
          </w:tcPr>
          <w:p w:rsidR="004273F9" w:rsidRPr="00B319F0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bookmarkStart w:id="5" w:name="_Hlk78538817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DSCH configuration for target UE and interference UE</w:t>
            </w:r>
          </w:p>
        </w:tc>
        <w:tc>
          <w:tcPr>
            <w:tcW w:w="2126" w:type="dxa"/>
          </w:tcPr>
          <w:p w:rsidR="004273F9" w:rsidRPr="00B319F0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E07AC4" w:rsidRDefault="004273F9" w:rsidP="00141BB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4273F9" w:rsidTr="00FB4A1F">
        <w:trPr>
          <w:trHeight w:val="70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Pr="00E07AC4" w:rsidRDefault="004273F9" w:rsidP="00141BB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624B83" w:rsidRDefault="004273F9" w:rsidP="00141BB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4273F9" w:rsidTr="00FB4A1F">
        <w:trPr>
          <w:trHeight w:val="346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Pr="00E07AC4" w:rsidRDefault="004273F9" w:rsidP="00141BB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624B83" w:rsidRDefault="004273F9" w:rsidP="00141BB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4273F9" w:rsidTr="00FB4A1F">
        <w:trPr>
          <w:trHeight w:val="155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6" w:name="_Hlk78538787"/>
          </w:p>
        </w:tc>
        <w:tc>
          <w:tcPr>
            <w:tcW w:w="2126" w:type="dxa"/>
          </w:tcPr>
          <w:p w:rsidR="004273F9" w:rsidRPr="00E07AC4" w:rsidRDefault="004273F9" w:rsidP="00141BB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7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7"/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F72335" w:rsidRDefault="004273F9" w:rsidP="00141BB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4273F9" w:rsidTr="00FB4A1F">
        <w:trPr>
          <w:trHeight w:val="155"/>
          <w:jc w:val="center"/>
        </w:trPr>
        <w:tc>
          <w:tcPr>
            <w:tcW w:w="2689" w:type="dxa"/>
            <w:vMerge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Pr="00E07AC4" w:rsidRDefault="004273F9" w:rsidP="00141BB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F72335" w:rsidRDefault="004273F9" w:rsidP="00141BB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bookmarkEnd w:id="5"/>
      <w:bookmarkEnd w:id="6"/>
      <w:tr w:rsidR="004273F9" w:rsidTr="00FB4A1F">
        <w:trPr>
          <w:trHeight w:val="144"/>
          <w:jc w:val="center"/>
        </w:trPr>
        <w:tc>
          <w:tcPr>
            <w:tcW w:w="2689" w:type="dxa"/>
            <w:vMerge w:val="restart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configuration</w:t>
            </w:r>
            <w:r>
              <w:rPr>
                <w:rFonts w:eastAsiaTheme="minorEastAsia"/>
                <w:lang w:eastAsia="zh-CN"/>
              </w:rPr>
              <w:t xml:space="preserve"> for target UE and interference UE</w:t>
            </w:r>
          </w:p>
        </w:tc>
        <w:tc>
          <w:tcPr>
            <w:tcW w:w="2126" w:type="dxa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8D0926" w:rsidRDefault="004273F9" w:rsidP="00141BB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4273F9" w:rsidTr="00FB4A1F">
        <w:trPr>
          <w:trHeight w:val="143"/>
          <w:jc w:val="center"/>
        </w:trPr>
        <w:tc>
          <w:tcPr>
            <w:tcW w:w="2689" w:type="dxa"/>
            <w:vMerge/>
          </w:tcPr>
          <w:p w:rsidR="004273F9" w:rsidRPr="00B319F0" w:rsidRDefault="004273F9" w:rsidP="00141BB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8D0926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273F9" w:rsidTr="00FB4A1F">
        <w:trPr>
          <w:trHeight w:val="442"/>
          <w:jc w:val="center"/>
        </w:trPr>
        <w:tc>
          <w:tcPr>
            <w:tcW w:w="2689" w:type="dxa"/>
            <w:vMerge/>
          </w:tcPr>
          <w:p w:rsidR="004273F9" w:rsidRPr="00B319F0" w:rsidRDefault="004273F9" w:rsidP="00141BB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126" w:type="dxa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8D0926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Pr="00B319F0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SB </w:t>
            </w:r>
            <w:r>
              <w:rPr>
                <w:rFonts w:eastAsiaTheme="minorEastAsia" w:hint="eastAsia"/>
                <w:lang w:eastAsia="zh-CN"/>
              </w:rPr>
              <w:t>po</w:t>
            </w:r>
            <w:r>
              <w:rPr>
                <w:rFonts w:eastAsiaTheme="minorEastAsia"/>
                <w:lang w:eastAsia="zh-CN"/>
              </w:rPr>
              <w:t xml:space="preserve">sition 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Pr="008D0926" w:rsidRDefault="004273F9" w:rsidP="00141BB0">
            <w:pPr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D0926">
              <w:rPr>
                <w:rFonts w:eastAsiaTheme="minorEastAsia"/>
                <w:lang w:eastAsia="zh-CN"/>
              </w:rPr>
              <w:t>irst SSB in slot #0 in every 20 ms</w:t>
            </w:r>
            <w:r>
              <w:rPr>
                <w:rFonts w:eastAsiaTheme="minorEastAsia"/>
                <w:lang w:eastAsia="zh-CN"/>
              </w:rPr>
              <w:t xml:space="preserve"> periodicity that</w:t>
            </w:r>
            <w:r w:rsidRPr="008D0926">
              <w:rPr>
                <w:rFonts w:eastAsiaTheme="minorEastAsia"/>
                <w:lang w:val="en-US"/>
              </w:rPr>
              <w:t xml:space="preserve"> is not scheduled for PDSCH transmission 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8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 and MIMO configuration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DLA30-10 ULA Low,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 XPL Low,</w:t>
            </w:r>
          </w:p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DLC300-100 ULA Low,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 XPL Low.</w:t>
            </w:r>
          </w:p>
        </w:tc>
      </w:tr>
      <w:bookmarkEnd w:id="8"/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  <w:r w:rsidR="00FB4A1F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MMSE-MRC</w:t>
            </w:r>
            <w:r w:rsidR="00FB4A1F">
              <w:rPr>
                <w:rFonts w:eastAsiaTheme="minorEastAsia"/>
                <w:lang w:eastAsia="zh-CN"/>
              </w:rPr>
              <w:t xml:space="preserve"> and RE-IRC(Jointly demodulation between two UEs)</w:t>
            </w:r>
          </w:p>
        </w:tc>
      </w:tr>
      <w:tr w:rsidR="004273F9" w:rsidTr="00141BB0">
        <w:trPr>
          <w:jc w:val="center"/>
        </w:trPr>
        <w:tc>
          <w:tcPr>
            <w:tcW w:w="4815" w:type="dxa"/>
            <w:gridSpan w:val="2"/>
          </w:tcPr>
          <w:p w:rsidR="004273F9" w:rsidRDefault="004273F9" w:rsidP="00141BB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850" w:type="dxa"/>
          </w:tcPr>
          <w:p w:rsidR="004273F9" w:rsidRDefault="004273F9" w:rsidP="00141BB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273F9" w:rsidRDefault="004273F9" w:rsidP="00141BB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 @ %70 of maximum Throughput of target UE</w:t>
            </w:r>
          </w:p>
        </w:tc>
      </w:tr>
    </w:tbl>
    <w:p w:rsidR="008B72DF" w:rsidRDefault="008B72DF" w:rsidP="008B72DF">
      <w:pPr>
        <w:pStyle w:val="20"/>
        <w:rPr>
          <w:lang w:eastAsia="zh-CN"/>
        </w:rPr>
      </w:pPr>
      <w:bookmarkStart w:id="9" w:name="OLE_LINK157"/>
      <w:bookmarkStart w:id="10" w:name="OLE_LINK158"/>
      <w:r>
        <w:rPr>
          <w:rFonts w:hint="eastAsia"/>
          <w:lang w:eastAsia="zh-CN"/>
        </w:rPr>
        <w:t>R</w:t>
      </w:r>
      <w:r>
        <w:rPr>
          <w:lang w:eastAsia="zh-CN"/>
        </w:rPr>
        <w:t>ank 1</w:t>
      </w:r>
      <w:r>
        <w:rPr>
          <w:rFonts w:hint="eastAsia"/>
          <w:lang w:eastAsia="zh-CN"/>
        </w:rPr>
        <w:t>+</w:t>
      </w:r>
      <w:r>
        <w:rPr>
          <w:lang w:eastAsia="zh-CN"/>
        </w:rPr>
        <w:t>1 with same CDM group</w:t>
      </w:r>
    </w:p>
    <w:bookmarkEnd w:id="9"/>
    <w:bookmarkEnd w:id="10"/>
    <w:p w:rsidR="00721CDD" w:rsidRPr="00721CDD" w:rsidRDefault="00721CDD" w:rsidP="00721CDD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>case with rank 1(Target UE) + 1(interference UE) with same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shown in Figure 2-1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0492E" w:rsidTr="00721CDD">
        <w:tc>
          <w:tcPr>
            <w:tcW w:w="5228" w:type="dxa"/>
          </w:tcPr>
          <w:p w:rsidR="0000492E" w:rsidRDefault="00721CDD" w:rsidP="0000492E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bookmarkStart w:id="11" w:name="OLE_LINK66"/>
            <w:bookmarkStart w:id="12" w:name="OLE_LINK67"/>
            <w:bookmarkStart w:id="13" w:name="OLE_LINK29"/>
            <w:bookmarkEnd w:id="2"/>
            <w:r>
              <w:rPr>
                <w:noProof/>
                <w:lang w:val="en-US" w:eastAsia="zh-CN"/>
              </w:rPr>
              <w:drawing>
                <wp:inline distT="0" distB="0" distL="0" distR="0" wp14:anchorId="4A5C34CC" wp14:editId="39CC7183">
                  <wp:extent cx="2967803" cy="1808128"/>
                  <wp:effectExtent l="0" t="0" r="444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7066" cy="1844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1CDD" w:rsidRPr="0000492E" w:rsidRDefault="0000492E" w:rsidP="00422E8A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/>
                <w:b/>
                <w:i/>
              </w:rPr>
              <w:t xml:space="preserve"> </w:t>
            </w: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DLA30-10, MCS 4</w:t>
            </w:r>
            <w:r w:rsidR="00422E8A">
              <w:rPr>
                <w:rFonts w:eastAsiaTheme="minorEastAsia"/>
                <w:sz w:val="18"/>
              </w:rPr>
              <w:t xml:space="preserve"> , Precoding matrix selection: Op1</w:t>
            </w:r>
          </w:p>
        </w:tc>
        <w:tc>
          <w:tcPr>
            <w:tcW w:w="5229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C2737A6" wp14:editId="03B0BAF8">
                  <wp:extent cx="3049762" cy="1819893"/>
                  <wp:effectExtent l="0" t="0" r="0" b="952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409" cy="1859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Pr="0000492E" w:rsidRDefault="0000492E" w:rsidP="0000492E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DLA30-10, MCS 4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0492E" w:rsidTr="00721CDD">
        <w:tc>
          <w:tcPr>
            <w:tcW w:w="5228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4706F25" wp14:editId="3C6FE9C3">
                  <wp:extent cx="2943028" cy="1828462"/>
                  <wp:effectExtent l="0" t="0" r="0" b="63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246" cy="186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Pr="0000492E" w:rsidRDefault="0000492E" w:rsidP="0000492E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 w:rsidR="00311E3D"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25A7325" wp14:editId="07DABF55">
                  <wp:extent cx="2936089" cy="1821346"/>
                  <wp:effectExtent l="0" t="0" r="0" b="762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645" cy="1850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Default="0000492E" w:rsidP="0000492E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 w:rsidR="00311E3D"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0492E" w:rsidTr="00721CDD">
        <w:tc>
          <w:tcPr>
            <w:tcW w:w="5228" w:type="dxa"/>
          </w:tcPr>
          <w:p w:rsidR="00721CDD" w:rsidRDefault="00721CDD" w:rsidP="00355056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6DEBC60" wp14:editId="060D6701">
                  <wp:extent cx="3086814" cy="1844657"/>
                  <wp:effectExtent l="0" t="0" r="0" b="381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898" cy="1876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Default="0000492E" w:rsidP="00311E3D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 w:rsidR="00311E3D"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0, MCS 4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6ACBA1A" wp14:editId="2606E8BA">
                  <wp:extent cx="2988746" cy="1892006"/>
                  <wp:effectExtent l="0" t="0" r="254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2" cy="1913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Default="0000492E" w:rsidP="0000492E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</w:t>
            </w:r>
            <w:r w:rsidR="00311E3D">
              <w:rPr>
                <w:rFonts w:eastAsiaTheme="minorEastAsia"/>
                <w:sz w:val="18"/>
              </w:rPr>
              <w:t>LC</w:t>
            </w:r>
            <w:r w:rsidRPr="0000492E">
              <w:rPr>
                <w:rFonts w:eastAsiaTheme="minorEastAsia"/>
                <w:sz w:val="18"/>
              </w:rPr>
              <w:t>3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0-10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, MCS 4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0492E" w:rsidTr="00721CDD">
        <w:tc>
          <w:tcPr>
            <w:tcW w:w="5228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8319951" wp14:editId="61D37DBC">
                  <wp:extent cx="2967352" cy="1845842"/>
                  <wp:effectExtent l="0" t="0" r="5080" b="254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655" cy="186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Default="0000492E" w:rsidP="00311E3D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 w:rsidR="00311E3D"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30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-1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 w:rsidR="00311E3D"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721CDD" w:rsidRDefault="00721CDD" w:rsidP="00721CD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8319951" wp14:editId="61D37DBC">
                  <wp:extent cx="2967352" cy="1845842"/>
                  <wp:effectExtent l="0" t="0" r="5080" b="254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655" cy="186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92E" w:rsidRDefault="0000492E" w:rsidP="00311E3D">
            <w:pPr>
              <w:pStyle w:val="afa"/>
              <w:numPr>
                <w:ilvl w:val="0"/>
                <w:numId w:val="30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 w:rsidR="00311E3D"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 w:rsidR="00311E3D"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 w:rsidR="00311E3D"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</w:tbl>
    <w:p w:rsidR="00721CDD" w:rsidRPr="00721CDD" w:rsidRDefault="00721CDD" w:rsidP="00721CDD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721CDD">
        <w:rPr>
          <w:rFonts w:eastAsiaTheme="minorEastAsia"/>
          <w:b/>
          <w:lang w:eastAsia="zh-CN"/>
        </w:rPr>
        <w:t>Figure 2-1: Simulation results for case with rank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>1(Target UE)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>+ 1(interference UE) with same CDM group</w:t>
      </w:r>
    </w:p>
    <w:p w:rsidR="008B72DF" w:rsidRPr="008B72DF" w:rsidRDefault="008B72DF" w:rsidP="008B72DF">
      <w:pPr>
        <w:pStyle w:val="20"/>
      </w:pPr>
      <w:bookmarkStart w:id="14" w:name="OLE_LINK159"/>
      <w:r w:rsidRPr="008B72DF">
        <w:t>Rank 1+1 with different CDM group</w:t>
      </w:r>
    </w:p>
    <w:bookmarkEnd w:id="14"/>
    <w:p w:rsidR="0000492E" w:rsidRPr="00721CDD" w:rsidRDefault="0000492E" w:rsidP="0000492E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 xml:space="preserve">case with rank 1(Target UE) + 1(interference UE) with </w:t>
      </w:r>
      <w:r w:rsidR="004F10B1">
        <w:rPr>
          <w:rFonts w:eastAsiaTheme="minorEastAsia" w:hint="eastAsia"/>
          <w:lang w:eastAsia="zh-CN"/>
        </w:rPr>
        <w:t>diff</w:t>
      </w:r>
      <w:r w:rsidR="004F10B1"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shown in Figure 2-2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64"/>
        <w:gridCol w:w="5293"/>
      </w:tblGrid>
      <w:tr w:rsidR="00422E8A" w:rsidTr="00660398">
        <w:tc>
          <w:tcPr>
            <w:tcW w:w="5228" w:type="dxa"/>
          </w:tcPr>
          <w:p w:rsidR="004F10B1" w:rsidRDefault="004F10B1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DB3D04A" wp14:editId="53054D35">
                  <wp:extent cx="3070491" cy="191135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750" cy="1918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Pr="0000492E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/>
                <w:b/>
                <w:i/>
              </w:rPr>
              <w:t xml:space="preserve"> </w:t>
            </w: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DLA30-10, MCS 4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4F10B1" w:rsidRDefault="004F10B1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E674DAE" wp14:editId="04F396CC">
                  <wp:extent cx="3091722" cy="19050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7" cy="1913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Pr="0000492E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DLA30-10, MCS 4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422E8A" w:rsidTr="00660398">
        <w:tc>
          <w:tcPr>
            <w:tcW w:w="5228" w:type="dxa"/>
          </w:tcPr>
          <w:p w:rsidR="004F10B1" w:rsidRDefault="004F10B1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C629838" wp14:editId="77A31829">
                  <wp:extent cx="3097202" cy="1905000"/>
                  <wp:effectExtent l="0" t="0" r="825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508" cy="1920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Pr="0000492E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4F10B1" w:rsidRDefault="004F10B1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0253EA" wp14:editId="370AA174">
                  <wp:extent cx="3068320" cy="1884382"/>
                  <wp:effectExtent l="0" t="0" r="0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866" cy="192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422E8A" w:rsidTr="00660398">
        <w:tc>
          <w:tcPr>
            <w:tcW w:w="5228" w:type="dxa"/>
          </w:tcPr>
          <w:p w:rsidR="004F10B1" w:rsidRDefault="004F10B1" w:rsidP="00660398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6814BEA" wp14:editId="29040BBF">
                  <wp:extent cx="3136900" cy="1956554"/>
                  <wp:effectExtent l="0" t="0" r="6350" b="571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485" cy="1986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0, MCS 4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4F10B1" w:rsidRDefault="00422E8A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6FA0B0E" wp14:editId="0D6CABC5">
                  <wp:extent cx="3225335" cy="194945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507" cy="1972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</w:t>
            </w:r>
            <w:r>
              <w:rPr>
                <w:rFonts w:eastAsiaTheme="minorEastAsia"/>
                <w:sz w:val="18"/>
              </w:rPr>
              <w:t>LC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, MCS 4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422E8A" w:rsidTr="00660398">
        <w:tc>
          <w:tcPr>
            <w:tcW w:w="5228" w:type="dxa"/>
          </w:tcPr>
          <w:p w:rsidR="004F10B1" w:rsidRDefault="00422E8A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16CDAA4" wp14:editId="44D15A20">
                  <wp:extent cx="3111500" cy="191135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724" cy="1932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4F10B1" w:rsidRDefault="00567476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684EA88" wp14:editId="2C1F1395">
                  <wp:extent cx="3110753" cy="1911350"/>
                  <wp:effectExtent l="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757" cy="191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0B1" w:rsidRDefault="004F10B1" w:rsidP="004F10B1">
            <w:pPr>
              <w:pStyle w:val="afa"/>
              <w:numPr>
                <w:ilvl w:val="0"/>
                <w:numId w:val="31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13</w:t>
            </w:r>
            <w:r w:rsidR="00422E8A">
              <w:rPr>
                <w:rFonts w:eastAsiaTheme="minorEastAsia"/>
                <w:sz w:val="18"/>
              </w:rPr>
              <w:t>, Precoding matrix selection: Op2</w:t>
            </w:r>
          </w:p>
        </w:tc>
      </w:tr>
    </w:tbl>
    <w:p w:rsidR="004F10B1" w:rsidRDefault="004F10B1" w:rsidP="004F10B1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721CDD">
        <w:rPr>
          <w:rFonts w:eastAsiaTheme="minorEastAsia"/>
          <w:b/>
          <w:lang w:eastAsia="zh-CN"/>
        </w:rPr>
        <w:t>Figure 2-</w:t>
      </w:r>
      <w:r>
        <w:rPr>
          <w:rFonts w:eastAsiaTheme="minorEastAsia"/>
          <w:b/>
          <w:lang w:eastAsia="zh-CN"/>
        </w:rPr>
        <w:t>2</w:t>
      </w:r>
      <w:r w:rsidRPr="00721CDD">
        <w:rPr>
          <w:rFonts w:eastAsiaTheme="minorEastAsia"/>
          <w:b/>
          <w:lang w:eastAsia="zh-CN"/>
        </w:rPr>
        <w:t>: Simulation results for case with rank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>1(Target UE)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 xml:space="preserve">+ 1(interference UE) with </w:t>
      </w:r>
      <w:r>
        <w:rPr>
          <w:rFonts w:eastAsiaTheme="minorEastAsia"/>
          <w:b/>
          <w:lang w:eastAsia="zh-CN"/>
        </w:rPr>
        <w:t>different</w:t>
      </w:r>
      <w:r w:rsidRPr="00721CDD">
        <w:rPr>
          <w:rFonts w:eastAsiaTheme="minorEastAsia"/>
          <w:b/>
          <w:lang w:eastAsia="zh-CN"/>
        </w:rPr>
        <w:t xml:space="preserve"> CDM group</w:t>
      </w:r>
    </w:p>
    <w:p w:rsidR="00FB4A1F" w:rsidRPr="00FB4A1F" w:rsidRDefault="00FB4A1F" w:rsidP="00FB4A1F">
      <w:pPr>
        <w:spacing w:beforeLines="50" w:before="120"/>
        <w:rPr>
          <w:rFonts w:eastAsiaTheme="minorEastAsia"/>
          <w:lang w:eastAsia="zh-CN"/>
        </w:rPr>
      </w:pPr>
      <w:r w:rsidRPr="00FB4A1F">
        <w:rPr>
          <w:rFonts w:eastAsiaTheme="minorEastAsia"/>
          <w:lang w:eastAsia="zh-CN"/>
        </w:rPr>
        <w:t>The summary of simulation results for rank 1+1</w:t>
      </w:r>
      <w:r w:rsidR="00A379B9">
        <w:rPr>
          <w:rFonts w:eastAsiaTheme="minorEastAsia"/>
          <w:lang w:eastAsia="zh-CN"/>
        </w:rPr>
        <w:t xml:space="preserve"> is captured in Table 2-2,</w:t>
      </w:r>
      <w:r w:rsidRPr="00FB4A1F">
        <w:rPr>
          <w:rFonts w:eastAsiaTheme="minorEastAsia"/>
          <w:lang w:eastAsia="zh-CN"/>
        </w:rPr>
        <w:t xml:space="preserve"> </w:t>
      </w:r>
      <w:r w:rsidR="00A379B9">
        <w:rPr>
          <w:rFonts w:eastAsiaTheme="minorEastAsia"/>
          <w:lang w:eastAsia="zh-CN"/>
        </w:rPr>
        <w:t>“None” means that the relative TP can't reach 70% of peak value.</w:t>
      </w:r>
    </w:p>
    <w:p w:rsidR="00FB4A1F" w:rsidRPr="00567476" w:rsidRDefault="00FB4A1F" w:rsidP="00FB4A1F">
      <w:pPr>
        <w:jc w:val="center"/>
        <w:rPr>
          <w:rFonts w:eastAsiaTheme="minorEastAsia"/>
          <w:b/>
          <w:lang w:eastAsia="zh-CN"/>
        </w:rPr>
      </w:pPr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2</w:t>
      </w:r>
      <w:r w:rsidRPr="00567476">
        <w:rPr>
          <w:rFonts w:eastAsiaTheme="minorEastAsia"/>
          <w:b/>
          <w:lang w:eastAsia="zh-CN"/>
        </w:rPr>
        <w:t>: S</w:t>
      </w:r>
      <w:r w:rsidRPr="00567476">
        <w:rPr>
          <w:rFonts w:eastAsiaTheme="minorEastAsia" w:hint="eastAsia"/>
          <w:b/>
          <w:lang w:eastAsia="zh-CN"/>
        </w:rPr>
        <w:t>umm</w:t>
      </w:r>
      <w:r w:rsidRPr="00567476">
        <w:rPr>
          <w:rFonts w:eastAsiaTheme="minorEastAsia"/>
          <w:b/>
          <w:lang w:eastAsia="zh-CN"/>
        </w:rPr>
        <w:t>ary of simulation results for case with Rank 1+1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1022"/>
        <w:gridCol w:w="995"/>
        <w:gridCol w:w="996"/>
        <w:gridCol w:w="1001"/>
        <w:gridCol w:w="1001"/>
        <w:gridCol w:w="988"/>
        <w:gridCol w:w="988"/>
        <w:gridCol w:w="992"/>
        <w:gridCol w:w="992"/>
      </w:tblGrid>
      <w:tr w:rsidR="00FB4A1F" w:rsidTr="00FB4A1F">
        <w:trPr>
          <w:jc w:val="center"/>
        </w:trPr>
        <w:tc>
          <w:tcPr>
            <w:tcW w:w="2553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Pro</w:t>
            </w:r>
            <w:r w:rsidRPr="00823C70">
              <w:rPr>
                <w:rFonts w:eastAsiaTheme="minorEastAsia"/>
                <w:sz w:val="16"/>
                <w:lang w:eastAsia="zh-CN"/>
              </w:rPr>
              <w:t>pagation conditions</w:t>
            </w:r>
          </w:p>
        </w:tc>
        <w:tc>
          <w:tcPr>
            <w:tcW w:w="4115" w:type="dxa"/>
            <w:gridSpan w:val="4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DLA30-10</w:t>
            </w:r>
          </w:p>
        </w:tc>
        <w:tc>
          <w:tcPr>
            <w:tcW w:w="4078" w:type="dxa"/>
            <w:gridSpan w:val="4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DLC300-100</w:t>
            </w:r>
          </w:p>
        </w:tc>
      </w:tr>
      <w:tr w:rsidR="00FB4A1F" w:rsidTr="00FB4A1F">
        <w:trPr>
          <w:jc w:val="center"/>
        </w:trPr>
        <w:tc>
          <w:tcPr>
            <w:tcW w:w="2553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2057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4</w:t>
            </w:r>
          </w:p>
        </w:tc>
        <w:tc>
          <w:tcPr>
            <w:tcW w:w="2058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13</w:t>
            </w:r>
          </w:p>
        </w:tc>
        <w:tc>
          <w:tcPr>
            <w:tcW w:w="2040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4</w:t>
            </w:r>
          </w:p>
        </w:tc>
        <w:tc>
          <w:tcPr>
            <w:tcW w:w="2038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13</w:t>
            </w:r>
          </w:p>
        </w:tc>
      </w:tr>
      <w:tr w:rsidR="00FB4A1F" w:rsidTr="00FB4A1F">
        <w:trPr>
          <w:jc w:val="center"/>
        </w:trPr>
        <w:tc>
          <w:tcPr>
            <w:tcW w:w="2553" w:type="dxa"/>
            <w:gridSpan w:val="2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Pre</w:t>
            </w:r>
            <w:r w:rsidRPr="00823C70">
              <w:rPr>
                <w:rFonts w:eastAsiaTheme="minorEastAsia"/>
                <w:sz w:val="16"/>
                <w:lang w:eastAsia="zh-CN"/>
              </w:rPr>
              <w:t>coding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823C70">
              <w:rPr>
                <w:rFonts w:eastAsiaTheme="minorEastAsia"/>
                <w:sz w:val="16"/>
                <w:lang w:eastAsia="zh-CN"/>
              </w:rPr>
              <w:t>Matrix selection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 w:val="restart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823C70">
              <w:rPr>
                <w:rFonts w:eastAsiaTheme="minorEastAsia"/>
                <w:sz w:val="16"/>
                <w:lang w:eastAsia="zh-CN"/>
              </w:rPr>
              <w:t xml:space="preserve">ame CDM </w:t>
            </w:r>
            <w:r w:rsidRPr="00823C70">
              <w:rPr>
                <w:rFonts w:eastAsiaTheme="minorEastAsia" w:hint="eastAsia"/>
                <w:sz w:val="16"/>
                <w:lang w:eastAsia="zh-CN"/>
              </w:rPr>
              <w:t>gro</w:t>
            </w:r>
            <w:r w:rsidRPr="00823C70">
              <w:rPr>
                <w:rFonts w:eastAsiaTheme="minorEastAsia"/>
                <w:sz w:val="16"/>
                <w:lang w:eastAsia="zh-CN"/>
              </w:rPr>
              <w:t>up</w:t>
            </w:r>
          </w:p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(SNR@70% of max TP)</w:t>
            </w: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.7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.08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.22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MSE-IRC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.11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.34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2.64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0.85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.56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bookmarkStart w:id="15" w:name="OLE_LINK114"/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  <w:bookmarkEnd w:id="15"/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5.18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2.69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RE-</w:t>
            </w:r>
            <w:r w:rsidRPr="00823C70">
              <w:rPr>
                <w:rFonts w:eastAsiaTheme="minorEastAsia"/>
                <w:sz w:val="16"/>
                <w:lang w:eastAsia="zh-CN"/>
              </w:rPr>
              <w:t>IRC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.93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2.5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0.63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.38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.47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2.82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1.75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 w:val="restart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 xml:space="preserve">Different CDM </w:t>
            </w:r>
            <w:r w:rsidRPr="00823C70">
              <w:rPr>
                <w:rFonts w:eastAsiaTheme="minorEastAsia" w:hint="eastAsia"/>
                <w:sz w:val="16"/>
                <w:lang w:eastAsia="zh-CN"/>
              </w:rPr>
              <w:t>gro</w:t>
            </w:r>
            <w:r w:rsidRPr="00823C70">
              <w:rPr>
                <w:rFonts w:eastAsiaTheme="minorEastAsia"/>
                <w:sz w:val="16"/>
                <w:lang w:eastAsia="zh-CN"/>
              </w:rPr>
              <w:t>up (SNR@70% of max TP)</w:t>
            </w: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.59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.73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.18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None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MSE-IRC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.12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.31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2.54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0.88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.57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.22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4.99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2.61</w:t>
            </w:r>
          </w:p>
        </w:tc>
      </w:tr>
      <w:tr w:rsidR="00FB4A1F" w:rsidTr="00FB4A1F">
        <w:trPr>
          <w:jc w:val="center"/>
        </w:trPr>
        <w:tc>
          <w:tcPr>
            <w:tcW w:w="1513" w:type="dxa"/>
            <w:vMerge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RE-</w:t>
            </w:r>
            <w:r w:rsidRPr="00823C70">
              <w:rPr>
                <w:rFonts w:eastAsiaTheme="minorEastAsia"/>
                <w:sz w:val="16"/>
                <w:lang w:eastAsia="zh-CN"/>
              </w:rPr>
              <w:t>IRC</w:t>
            </w:r>
          </w:p>
        </w:tc>
        <w:tc>
          <w:tcPr>
            <w:tcW w:w="1028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.92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.14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2.36</w:t>
            </w:r>
          </w:p>
        </w:tc>
        <w:tc>
          <w:tcPr>
            <w:tcW w:w="102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0.66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.4</w:t>
            </w:r>
          </w:p>
        </w:tc>
        <w:tc>
          <w:tcPr>
            <w:tcW w:w="1020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.42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2.74</w:t>
            </w:r>
          </w:p>
        </w:tc>
        <w:tc>
          <w:tcPr>
            <w:tcW w:w="1019" w:type="dxa"/>
          </w:tcPr>
          <w:p w:rsidR="00FB4A1F" w:rsidRPr="00823C70" w:rsidRDefault="00FB4A1F" w:rsidP="00FB4A1F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11.84</w:t>
            </w:r>
          </w:p>
        </w:tc>
      </w:tr>
    </w:tbl>
    <w:p w:rsidR="00D85F62" w:rsidRDefault="00D85F62" w:rsidP="00E862DD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have following observations </w:t>
      </w:r>
      <w:r w:rsidR="008E126B">
        <w:rPr>
          <w:rFonts w:eastAsiaTheme="minorEastAsia"/>
          <w:lang w:eastAsia="zh-CN"/>
        </w:rPr>
        <w:t xml:space="preserve">for rank 1+1 </w:t>
      </w:r>
      <w:r>
        <w:rPr>
          <w:rFonts w:eastAsiaTheme="minorEastAsia"/>
          <w:lang w:eastAsia="zh-CN"/>
        </w:rPr>
        <w:t>according to the simulation results:</w:t>
      </w:r>
    </w:p>
    <w:p w:rsidR="0077175A" w:rsidRPr="00DC7501" w:rsidRDefault="0077175A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bookmarkStart w:id="16" w:name="OLE_LINK128"/>
      <w:r w:rsidRPr="00DC7501">
        <w:rPr>
          <w:rFonts w:eastAsiaTheme="minorEastAsia"/>
          <w:b/>
          <w:i/>
          <w:lang w:eastAsia="zh-CN"/>
        </w:rPr>
        <w:t>Observation 1</w:t>
      </w:r>
      <w:r w:rsidRPr="00DC7501">
        <w:rPr>
          <w:rFonts w:eastAsiaTheme="minorEastAsia" w:hint="eastAsia"/>
          <w:b/>
          <w:i/>
          <w:lang w:eastAsia="zh-CN"/>
        </w:rPr>
        <w:t>:</w:t>
      </w:r>
      <w:r w:rsidRPr="00DC7501">
        <w:rPr>
          <w:rFonts w:eastAsiaTheme="minorEastAsia"/>
          <w:b/>
          <w:i/>
          <w:lang w:eastAsia="zh-CN"/>
        </w:rPr>
        <w:t xml:space="preserve"> MMSE-IRC have the similar performance with MMSE-MRC in cases with MCS=4</w:t>
      </w:r>
      <w:r w:rsidRPr="00DC7501">
        <w:rPr>
          <w:rFonts w:eastAsiaTheme="minorEastAsia" w:hint="eastAsia"/>
          <w:b/>
          <w:i/>
          <w:lang w:eastAsia="zh-CN"/>
        </w:rPr>
        <w:t>.</w:t>
      </w:r>
      <w:r w:rsidRPr="00DC7501">
        <w:rPr>
          <w:rFonts w:eastAsiaTheme="minorEastAsia"/>
          <w:b/>
          <w:i/>
          <w:lang w:eastAsia="zh-CN"/>
        </w:rPr>
        <w:t xml:space="preserve">  For MCS=13, </w:t>
      </w:r>
      <w:bookmarkStart w:id="17" w:name="OLE_LINK116"/>
      <w:bookmarkStart w:id="18" w:name="OLE_LINK117"/>
      <w:r w:rsidRPr="00DC7501">
        <w:rPr>
          <w:rFonts w:eastAsiaTheme="minorEastAsia"/>
          <w:b/>
          <w:i/>
          <w:lang w:eastAsia="zh-CN"/>
        </w:rPr>
        <w:t xml:space="preserve">performance for MMSE-MRC has serve degradation and the relative throughput can’t reach 70% of peak value. </w:t>
      </w:r>
    </w:p>
    <w:bookmarkEnd w:id="17"/>
    <w:bookmarkEnd w:id="18"/>
    <w:p w:rsidR="0077175A" w:rsidRPr="00DC7501" w:rsidRDefault="0077175A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r w:rsidRPr="00DC7501">
        <w:rPr>
          <w:rFonts w:eastAsiaTheme="minorEastAsia"/>
          <w:b/>
          <w:i/>
          <w:lang w:eastAsia="zh-CN"/>
        </w:rPr>
        <w:t>Observation 2: RE-IRC (MMSE-IRC with joint detection) have large performance gain in cases with TDLC300-100, MCS 13. In other cases, the gain is small.</w:t>
      </w:r>
    </w:p>
    <w:p w:rsidR="00D85F62" w:rsidRPr="00DC7501" w:rsidRDefault="00D85F62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r w:rsidRPr="00DC7501">
        <w:rPr>
          <w:rFonts w:eastAsiaTheme="minorEastAsia"/>
          <w:b/>
          <w:i/>
          <w:lang w:eastAsia="zh-CN"/>
        </w:rPr>
        <w:t xml:space="preserve">Observation </w:t>
      </w:r>
      <w:r w:rsidR="0077175A" w:rsidRPr="00DC7501">
        <w:rPr>
          <w:rFonts w:eastAsiaTheme="minorEastAsia"/>
          <w:b/>
          <w:i/>
          <w:lang w:eastAsia="zh-CN"/>
        </w:rPr>
        <w:t>3</w:t>
      </w:r>
      <w:r w:rsidRPr="00DC7501">
        <w:rPr>
          <w:rFonts w:eastAsiaTheme="minorEastAsia"/>
          <w:b/>
          <w:i/>
          <w:lang w:eastAsia="zh-CN"/>
        </w:rPr>
        <w:t>:</w:t>
      </w:r>
      <w:r w:rsidR="001C47E5" w:rsidRPr="00DC7501">
        <w:rPr>
          <w:rFonts w:eastAsiaTheme="minorEastAsia"/>
          <w:b/>
          <w:i/>
          <w:lang w:eastAsia="zh-CN"/>
        </w:rPr>
        <w:t xml:space="preserve"> Similar performance can be observed between rank 1+1 with same CDM group and different CDM groups.</w:t>
      </w:r>
    </w:p>
    <w:p w:rsidR="00D85F62" w:rsidRDefault="001C47E5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bookmarkStart w:id="19" w:name="OLE_LINK119"/>
      <w:r w:rsidRPr="00DC7501">
        <w:rPr>
          <w:rFonts w:eastAsiaTheme="minorEastAsia"/>
          <w:b/>
          <w:i/>
          <w:lang w:eastAsia="zh-CN"/>
        </w:rPr>
        <w:t xml:space="preserve">Observation </w:t>
      </w:r>
      <w:r w:rsidR="0077175A" w:rsidRPr="00DC7501">
        <w:rPr>
          <w:rFonts w:eastAsiaTheme="minorEastAsia"/>
          <w:b/>
          <w:i/>
          <w:lang w:eastAsia="zh-CN"/>
        </w:rPr>
        <w:t>4</w:t>
      </w:r>
      <w:r w:rsidRPr="00DC7501">
        <w:rPr>
          <w:rFonts w:eastAsiaTheme="minorEastAsia"/>
          <w:b/>
          <w:i/>
          <w:lang w:eastAsia="zh-CN"/>
        </w:rPr>
        <w:t xml:space="preserve">: 0.7 dB~2.5dB gain can be </w:t>
      </w:r>
      <w:r w:rsidR="00183843" w:rsidRPr="00DC7501">
        <w:rPr>
          <w:rFonts w:eastAsiaTheme="minorEastAsia"/>
          <w:b/>
          <w:i/>
          <w:lang w:eastAsia="zh-CN"/>
        </w:rPr>
        <w:t xml:space="preserve">observed for orthogonal precoding matrix </w:t>
      </w:r>
      <w:r w:rsidR="0077175A" w:rsidRPr="00DC7501">
        <w:rPr>
          <w:rFonts w:eastAsiaTheme="minorEastAsia"/>
          <w:b/>
          <w:i/>
          <w:lang w:eastAsia="zh-CN"/>
        </w:rPr>
        <w:t xml:space="preserve">generation </w:t>
      </w:r>
      <w:r w:rsidR="00183843" w:rsidRPr="00DC7501">
        <w:rPr>
          <w:rFonts w:eastAsiaTheme="minorEastAsia"/>
          <w:b/>
          <w:i/>
          <w:lang w:eastAsia="zh-CN"/>
        </w:rPr>
        <w:t xml:space="preserve">compared to random precoding </w:t>
      </w:r>
      <w:r w:rsidR="0077175A" w:rsidRPr="00DC7501">
        <w:rPr>
          <w:rFonts w:eastAsiaTheme="minorEastAsia"/>
          <w:b/>
          <w:i/>
          <w:lang w:eastAsia="zh-CN"/>
        </w:rPr>
        <w:t>matrix generation</w:t>
      </w:r>
      <w:r w:rsidR="00DC7501" w:rsidRPr="00DC7501">
        <w:rPr>
          <w:rFonts w:eastAsiaTheme="minorEastAsia"/>
          <w:b/>
          <w:i/>
          <w:lang w:eastAsia="zh-CN"/>
        </w:rPr>
        <w:t xml:space="preserve"> that is not identical</w:t>
      </w:r>
      <w:r w:rsidR="0077175A" w:rsidRPr="00DC7501">
        <w:rPr>
          <w:rFonts w:eastAsiaTheme="minorEastAsia"/>
          <w:b/>
          <w:i/>
          <w:lang w:eastAsia="zh-CN"/>
        </w:rPr>
        <w:t>.</w:t>
      </w:r>
    </w:p>
    <w:p w:rsidR="008B72DF" w:rsidRPr="008B72DF" w:rsidRDefault="008B72DF" w:rsidP="00601B2F">
      <w:pPr>
        <w:pStyle w:val="20"/>
        <w:spacing w:after="0"/>
        <w:jc w:val="both"/>
        <w:rPr>
          <w:rFonts w:eastAsiaTheme="minorEastAsia"/>
          <w:b/>
          <w:i/>
          <w:lang w:eastAsia="zh-CN"/>
        </w:rPr>
      </w:pPr>
      <w:bookmarkStart w:id="20" w:name="OLE_LINK161"/>
      <w:r>
        <w:t xml:space="preserve">Rank 2+1 with </w:t>
      </w:r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</w:p>
    <w:bookmarkEnd w:id="16"/>
    <w:bookmarkEnd w:id="19"/>
    <w:bookmarkEnd w:id="20"/>
    <w:p w:rsidR="00E862DD" w:rsidRPr="00721CDD" w:rsidRDefault="00E862DD" w:rsidP="00E862DD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 xml:space="preserve">case with rank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(Target UE) + 1(interference UE) with </w:t>
      </w:r>
      <w:bookmarkStart w:id="21" w:name="OLE_LINK160"/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  <w:r w:rsidRPr="00721CDD">
        <w:rPr>
          <w:rFonts w:eastAsiaTheme="minorEastAsia" w:hint="eastAsia"/>
          <w:lang w:eastAsia="zh-CN"/>
        </w:rPr>
        <w:t xml:space="preserve"> </w:t>
      </w:r>
      <w:bookmarkEnd w:id="21"/>
      <w:r>
        <w:rPr>
          <w:rFonts w:eastAsiaTheme="minorEastAsia"/>
          <w:lang w:eastAsia="zh-CN"/>
        </w:rPr>
        <w:t>are shown in Figure 2-3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46E2E" w:rsidTr="00660398">
        <w:tc>
          <w:tcPr>
            <w:tcW w:w="5228" w:type="dxa"/>
          </w:tcPr>
          <w:p w:rsidR="00E862DD" w:rsidRDefault="000D2F68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4BFC526" wp14:editId="23B5DA4F">
                  <wp:extent cx="3249110" cy="2058670"/>
                  <wp:effectExtent l="0" t="0" r="889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2444" cy="2067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Pr="0000492E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/>
                <w:b/>
                <w:i/>
              </w:rPr>
              <w:t xml:space="preserve"> </w:t>
            </w: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 w:rsidR="00046E2E">
              <w:rPr>
                <w:rFonts w:eastAsiaTheme="minorEastAsia"/>
                <w:sz w:val="18"/>
              </w:rPr>
              <w:t>13</w:t>
            </w:r>
            <w:r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E862DD" w:rsidRDefault="000D2F68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3D7E39" wp14:editId="3D892B80">
                  <wp:extent cx="3210198" cy="1997075"/>
                  <wp:effectExtent l="0" t="0" r="9525" b="317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821" cy="2006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Pr="0000492E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 w:rsidR="00046E2E">
              <w:rPr>
                <w:rFonts w:eastAsiaTheme="minorEastAsia"/>
                <w:sz w:val="18"/>
              </w:rPr>
              <w:t>13</w:t>
            </w:r>
            <w:r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46E2E" w:rsidTr="00660398">
        <w:tc>
          <w:tcPr>
            <w:tcW w:w="5228" w:type="dxa"/>
          </w:tcPr>
          <w:p w:rsidR="00E862DD" w:rsidRDefault="00B72A9F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F34E01" wp14:editId="7A80D334">
                  <wp:extent cx="3236650" cy="2019300"/>
                  <wp:effectExtent l="0" t="0" r="190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9855" cy="2033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Pr="0000492E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</w:t>
            </w:r>
            <w:r w:rsidR="00046E2E">
              <w:rPr>
                <w:rFonts w:eastAsiaTheme="minorEastAsia"/>
                <w:sz w:val="18"/>
              </w:rPr>
              <w:t>9</w:t>
            </w:r>
            <w:r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E862DD" w:rsidRDefault="00B72A9F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55E405" wp14:editId="46B45DB7">
                  <wp:extent cx="3252470" cy="2062401"/>
                  <wp:effectExtent l="0" t="0" r="508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8618" cy="2091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Default="00E862DD" w:rsidP="00E862DD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 w:rsidR="00046E2E">
              <w:rPr>
                <w:rFonts w:eastAsiaTheme="minorEastAsia"/>
                <w:sz w:val="18"/>
              </w:rPr>
              <w:t>19</w:t>
            </w:r>
            <w:r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46E2E" w:rsidTr="00660398">
        <w:tc>
          <w:tcPr>
            <w:tcW w:w="5228" w:type="dxa"/>
          </w:tcPr>
          <w:p w:rsidR="00E862DD" w:rsidRDefault="00B72A9F" w:rsidP="00660398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FDDDD7" wp14:editId="474BF124">
                  <wp:extent cx="3194050" cy="2000544"/>
                  <wp:effectExtent l="0" t="0" r="635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6972" cy="2008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 w:rsidR="00046E2E">
              <w:rPr>
                <w:rFonts w:eastAsiaTheme="minorEastAsia"/>
                <w:sz w:val="18"/>
              </w:rPr>
              <w:t>13</w:t>
            </w:r>
            <w:r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E862DD" w:rsidRDefault="00B72A9F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02ACB77" wp14:editId="3F8832A7">
                  <wp:extent cx="3257550" cy="2006174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889" cy="2006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</w:t>
            </w:r>
            <w:r>
              <w:rPr>
                <w:rFonts w:eastAsiaTheme="minorEastAsia"/>
                <w:sz w:val="18"/>
              </w:rPr>
              <w:t>LC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, MCS </w:t>
            </w:r>
            <w:r w:rsidR="00046E2E">
              <w:rPr>
                <w:rFonts w:eastAsiaTheme="minorEastAsia"/>
                <w:sz w:val="18"/>
              </w:rPr>
              <w:t>13</w:t>
            </w:r>
            <w:r>
              <w:rPr>
                <w:rFonts w:eastAsiaTheme="minorEastAsia"/>
                <w:sz w:val="18"/>
              </w:rPr>
              <w:t>, Precoding matrix selection: Op2</w:t>
            </w:r>
          </w:p>
        </w:tc>
      </w:tr>
      <w:tr w:rsidR="00046E2E" w:rsidTr="00660398">
        <w:tc>
          <w:tcPr>
            <w:tcW w:w="5228" w:type="dxa"/>
          </w:tcPr>
          <w:p w:rsidR="00E862DD" w:rsidRDefault="00046E2E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4ACD9D" wp14:editId="4B40A8FD">
                  <wp:extent cx="3175000" cy="1940278"/>
                  <wp:effectExtent l="0" t="0" r="6350" b="3175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177" cy="1957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</w:t>
            </w:r>
            <w:r w:rsidR="00046E2E">
              <w:rPr>
                <w:rFonts w:eastAsiaTheme="minorEastAsia"/>
                <w:sz w:val="18"/>
              </w:rPr>
              <w:t>9</w:t>
            </w:r>
            <w:r>
              <w:rPr>
                <w:rFonts w:eastAsiaTheme="minorEastAsia"/>
                <w:sz w:val="18"/>
              </w:rPr>
              <w:t>, Precoding matrix selection: Op1</w:t>
            </w:r>
          </w:p>
        </w:tc>
        <w:tc>
          <w:tcPr>
            <w:tcW w:w="5229" w:type="dxa"/>
          </w:tcPr>
          <w:p w:rsidR="00E862DD" w:rsidRDefault="00046E2E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AE1C1B3" wp14:editId="0BD860A4">
                  <wp:extent cx="3157632" cy="1962150"/>
                  <wp:effectExtent l="0" t="0" r="508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115" cy="197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2DD" w:rsidRDefault="00E862DD" w:rsidP="00046E2E">
            <w:pPr>
              <w:pStyle w:val="afa"/>
              <w:numPr>
                <w:ilvl w:val="0"/>
                <w:numId w:val="32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</w:t>
            </w:r>
            <w:r w:rsidR="00046E2E">
              <w:rPr>
                <w:rFonts w:eastAsiaTheme="minorEastAsia"/>
                <w:sz w:val="18"/>
              </w:rPr>
              <w:t>9</w:t>
            </w:r>
            <w:r>
              <w:rPr>
                <w:rFonts w:eastAsiaTheme="minorEastAsia"/>
                <w:sz w:val="18"/>
              </w:rPr>
              <w:t>, Precoding matrix selection: Op2</w:t>
            </w:r>
          </w:p>
        </w:tc>
      </w:tr>
    </w:tbl>
    <w:p w:rsidR="002227A9" w:rsidRDefault="00046E2E" w:rsidP="00046E2E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721CDD">
        <w:rPr>
          <w:rFonts w:eastAsiaTheme="minorEastAsia"/>
          <w:b/>
          <w:lang w:eastAsia="zh-CN"/>
        </w:rPr>
        <w:t>Figure 2-</w:t>
      </w:r>
      <w:r w:rsidR="00D143EC">
        <w:rPr>
          <w:rFonts w:eastAsiaTheme="minorEastAsia"/>
          <w:b/>
          <w:lang w:eastAsia="zh-CN"/>
        </w:rPr>
        <w:t>3</w:t>
      </w:r>
      <w:r w:rsidRPr="00721CDD">
        <w:rPr>
          <w:rFonts w:eastAsiaTheme="minorEastAsia"/>
          <w:b/>
          <w:lang w:eastAsia="zh-CN"/>
        </w:rPr>
        <w:t>: Simulation results for case with rank</w:t>
      </w:r>
      <w:r>
        <w:rPr>
          <w:rFonts w:eastAsiaTheme="minorEastAsia"/>
          <w:b/>
          <w:lang w:eastAsia="zh-CN"/>
        </w:rPr>
        <w:t xml:space="preserve"> </w:t>
      </w:r>
      <w:r w:rsidR="00D143EC">
        <w:rPr>
          <w:rFonts w:eastAsiaTheme="minorEastAsia"/>
          <w:b/>
          <w:lang w:eastAsia="zh-CN"/>
        </w:rPr>
        <w:t>2</w:t>
      </w:r>
      <w:r w:rsidRPr="00721CDD">
        <w:rPr>
          <w:rFonts w:eastAsiaTheme="minorEastAsia"/>
          <w:b/>
          <w:lang w:eastAsia="zh-CN"/>
        </w:rPr>
        <w:t>(Target UE)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 xml:space="preserve">+ </w:t>
      </w:r>
      <w:r w:rsidR="00D143EC">
        <w:rPr>
          <w:rFonts w:eastAsiaTheme="minorEastAsia"/>
          <w:b/>
          <w:lang w:eastAsia="zh-CN"/>
        </w:rPr>
        <w:t>1</w:t>
      </w:r>
      <w:r w:rsidRPr="00721CDD">
        <w:rPr>
          <w:rFonts w:eastAsiaTheme="minorEastAsia"/>
          <w:b/>
          <w:lang w:eastAsia="zh-CN"/>
        </w:rPr>
        <w:t xml:space="preserve">(interference UE) with </w:t>
      </w:r>
      <w:r>
        <w:rPr>
          <w:rFonts w:eastAsiaTheme="minorEastAsia"/>
          <w:b/>
          <w:lang w:eastAsia="zh-CN"/>
        </w:rPr>
        <w:t>different</w:t>
      </w:r>
      <w:r w:rsidRPr="00721CDD">
        <w:rPr>
          <w:rFonts w:eastAsiaTheme="minorEastAsia"/>
          <w:b/>
          <w:lang w:eastAsia="zh-CN"/>
        </w:rPr>
        <w:t xml:space="preserve"> CDM group</w:t>
      </w:r>
    </w:p>
    <w:p w:rsidR="00D85F62" w:rsidRPr="00D85F62" w:rsidRDefault="00D85F62" w:rsidP="00D85F62">
      <w:pPr>
        <w:rPr>
          <w:rFonts w:eastAsiaTheme="minorEastAsia"/>
          <w:lang w:eastAsia="zh-CN"/>
        </w:rPr>
      </w:pPr>
      <w:r w:rsidRPr="00D143EC">
        <w:rPr>
          <w:rFonts w:eastAsiaTheme="minorEastAsia"/>
          <w:lang w:eastAsia="zh-CN"/>
        </w:rPr>
        <w:lastRenderedPageBreak/>
        <w:t xml:space="preserve">Summary of simulation results </w:t>
      </w:r>
      <w:r>
        <w:rPr>
          <w:rFonts w:eastAsiaTheme="minorEastAsia"/>
          <w:lang w:eastAsia="zh-CN"/>
        </w:rPr>
        <w:t>for rank 2+1 is</w:t>
      </w:r>
      <w:r w:rsidRPr="00D143E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captured</w:t>
      </w:r>
      <w:r w:rsidRPr="00D143EC">
        <w:rPr>
          <w:rFonts w:eastAsiaTheme="minorEastAsia"/>
          <w:lang w:eastAsia="zh-CN"/>
        </w:rPr>
        <w:t xml:space="preserve"> in Table 2-</w:t>
      </w:r>
      <w:r>
        <w:rPr>
          <w:rFonts w:eastAsiaTheme="minorEastAsia"/>
          <w:lang w:eastAsia="zh-CN"/>
        </w:rPr>
        <w:t>3</w:t>
      </w:r>
      <w:r w:rsidRPr="00D143EC">
        <w:rPr>
          <w:rFonts w:eastAsiaTheme="minorEastAsia"/>
          <w:lang w:eastAsia="zh-CN"/>
        </w:rPr>
        <w:t>:</w:t>
      </w:r>
    </w:p>
    <w:p w:rsidR="00D85F62" w:rsidRPr="00567476" w:rsidRDefault="00D85F62" w:rsidP="00D85F62">
      <w:pPr>
        <w:jc w:val="center"/>
        <w:rPr>
          <w:rFonts w:eastAsiaTheme="minorEastAsia"/>
          <w:b/>
          <w:lang w:eastAsia="zh-CN"/>
        </w:rPr>
      </w:pPr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3</w:t>
      </w:r>
      <w:r w:rsidRPr="00567476">
        <w:rPr>
          <w:rFonts w:eastAsiaTheme="minorEastAsia"/>
          <w:b/>
          <w:lang w:eastAsia="zh-CN"/>
        </w:rPr>
        <w:t>: S</w:t>
      </w:r>
      <w:r w:rsidRPr="00567476">
        <w:rPr>
          <w:rFonts w:eastAsiaTheme="minorEastAsia" w:hint="eastAsia"/>
          <w:b/>
          <w:lang w:eastAsia="zh-CN"/>
        </w:rPr>
        <w:t>umm</w:t>
      </w:r>
      <w:r w:rsidRPr="00567476">
        <w:rPr>
          <w:rFonts w:eastAsiaTheme="minorEastAsia"/>
          <w:b/>
          <w:lang w:eastAsia="zh-CN"/>
        </w:rPr>
        <w:t xml:space="preserve">ary of simulation results for case with Rank </w:t>
      </w:r>
      <w:r>
        <w:rPr>
          <w:rFonts w:eastAsiaTheme="minorEastAsia"/>
          <w:b/>
          <w:lang w:eastAsia="zh-CN"/>
        </w:rPr>
        <w:t>2</w:t>
      </w:r>
      <w:r w:rsidRPr="00567476">
        <w:rPr>
          <w:rFonts w:eastAsiaTheme="minorEastAsia"/>
          <w:b/>
          <w:lang w:eastAsia="zh-CN"/>
        </w:rPr>
        <w:t>+1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24"/>
        <w:gridCol w:w="1040"/>
        <w:gridCol w:w="1028"/>
        <w:gridCol w:w="1029"/>
        <w:gridCol w:w="1029"/>
        <w:gridCol w:w="1029"/>
        <w:gridCol w:w="1020"/>
        <w:gridCol w:w="1020"/>
        <w:gridCol w:w="1019"/>
        <w:gridCol w:w="1019"/>
      </w:tblGrid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Pro</w:t>
            </w:r>
            <w:r w:rsidRPr="00823C70">
              <w:rPr>
                <w:rFonts w:eastAsiaTheme="minorEastAsia"/>
                <w:sz w:val="16"/>
                <w:lang w:eastAsia="zh-CN"/>
              </w:rPr>
              <w:t>pagation conditions</w:t>
            </w:r>
          </w:p>
        </w:tc>
        <w:tc>
          <w:tcPr>
            <w:tcW w:w="4115" w:type="dxa"/>
            <w:gridSpan w:val="4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DLA30-10</w:t>
            </w:r>
          </w:p>
        </w:tc>
        <w:tc>
          <w:tcPr>
            <w:tcW w:w="4078" w:type="dxa"/>
            <w:gridSpan w:val="4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DLC300-100</w:t>
            </w:r>
          </w:p>
        </w:tc>
      </w:tr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2057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13</w:t>
            </w:r>
          </w:p>
        </w:tc>
        <w:tc>
          <w:tcPr>
            <w:tcW w:w="2058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19</w:t>
            </w:r>
          </w:p>
        </w:tc>
        <w:tc>
          <w:tcPr>
            <w:tcW w:w="2040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13</w:t>
            </w:r>
          </w:p>
        </w:tc>
        <w:tc>
          <w:tcPr>
            <w:tcW w:w="2038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19</w:t>
            </w:r>
          </w:p>
        </w:tc>
      </w:tr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Pre</w:t>
            </w:r>
            <w:r w:rsidRPr="00823C70">
              <w:rPr>
                <w:rFonts w:eastAsiaTheme="minorEastAsia"/>
                <w:sz w:val="16"/>
                <w:lang w:eastAsia="zh-CN"/>
              </w:rPr>
              <w:t>coding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823C70">
              <w:rPr>
                <w:rFonts w:eastAsiaTheme="minorEastAsia"/>
                <w:sz w:val="16"/>
                <w:lang w:eastAsia="zh-CN"/>
              </w:rPr>
              <w:t>Matrix selection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</w:tr>
      <w:tr w:rsidR="00D85F62" w:rsidTr="00141BB0">
        <w:tc>
          <w:tcPr>
            <w:tcW w:w="1224" w:type="dxa"/>
            <w:vMerge w:val="restart"/>
          </w:tcPr>
          <w:p w:rsidR="00D85F62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R</w:t>
            </w:r>
            <w:r>
              <w:rPr>
                <w:rFonts w:eastAsiaTheme="minorEastAsia" w:hint="eastAsia"/>
                <w:sz w:val="16"/>
                <w:lang w:eastAsia="zh-CN"/>
              </w:rPr>
              <w:t>ec</w:t>
            </w:r>
            <w:r>
              <w:rPr>
                <w:rFonts w:eastAsiaTheme="minorEastAsia"/>
                <w:sz w:val="16"/>
                <w:lang w:eastAsia="zh-CN"/>
              </w:rPr>
              <w:t>eiver Type</w:t>
            </w:r>
          </w:p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(SNR@70% of max TP</w:t>
            </w:r>
            <w:r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</w:tr>
      <w:tr w:rsidR="00D85F62" w:rsidTr="00141BB0">
        <w:tc>
          <w:tcPr>
            <w:tcW w:w="1224" w:type="dxa"/>
            <w:vMerge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MSE-IRC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0.51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.92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</w:t>
            </w:r>
            <w:r>
              <w:rPr>
                <w:rFonts w:eastAsiaTheme="minorEastAsia" w:hint="eastAsia"/>
                <w:sz w:val="16"/>
                <w:lang w:eastAsia="zh-CN"/>
              </w:rPr>
              <w:t>.</w:t>
            </w:r>
            <w:r>
              <w:rPr>
                <w:rFonts w:eastAsiaTheme="minorEastAsia"/>
                <w:sz w:val="16"/>
                <w:lang w:eastAsia="zh-CN"/>
              </w:rPr>
              <w:t>64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4.07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2.01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0.16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1.08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7.14</w:t>
            </w:r>
          </w:p>
        </w:tc>
      </w:tr>
      <w:tr w:rsidR="00D85F62" w:rsidTr="00141BB0">
        <w:tc>
          <w:tcPr>
            <w:tcW w:w="1224" w:type="dxa"/>
            <w:vMerge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RE-</w:t>
            </w:r>
            <w:r w:rsidRPr="00823C70">
              <w:rPr>
                <w:rFonts w:eastAsiaTheme="minorEastAsia"/>
                <w:sz w:val="16"/>
                <w:lang w:eastAsia="zh-CN"/>
              </w:rPr>
              <w:t>IRC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0.4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.55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6.02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3.7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1.06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.84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8.3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5.37</w:t>
            </w:r>
          </w:p>
        </w:tc>
      </w:tr>
    </w:tbl>
    <w:p w:rsidR="00DC7501" w:rsidRDefault="00DC7501" w:rsidP="00046E2E">
      <w:pPr>
        <w:spacing w:beforeLines="50" w:before="120"/>
        <w:rPr>
          <w:rFonts w:eastAsiaTheme="minorEastAsia"/>
          <w:lang w:eastAsia="zh-CN"/>
        </w:rPr>
      </w:pPr>
      <w:bookmarkStart w:id="22" w:name="OLE_LINK120"/>
      <w:bookmarkStart w:id="23" w:name="OLE_LINK121"/>
      <w:r>
        <w:rPr>
          <w:rFonts w:eastAsiaTheme="minorEastAsia" w:hint="eastAsia"/>
          <w:lang w:eastAsia="zh-CN"/>
        </w:rPr>
        <w:t>Acco</w:t>
      </w:r>
      <w:r>
        <w:rPr>
          <w:rFonts w:eastAsiaTheme="minorEastAsia"/>
          <w:lang w:eastAsia="zh-CN"/>
        </w:rPr>
        <w:t>rding to the simulation results, we have following observations</w:t>
      </w:r>
      <w:r w:rsidR="008E126B">
        <w:rPr>
          <w:rFonts w:eastAsiaTheme="minorEastAsia"/>
          <w:lang w:eastAsia="zh-CN"/>
        </w:rPr>
        <w:t xml:space="preserve"> for rank 2+1</w:t>
      </w:r>
      <w:r>
        <w:rPr>
          <w:rFonts w:eastAsiaTheme="minorEastAsia"/>
          <w:lang w:eastAsia="zh-CN"/>
        </w:rPr>
        <w:t>:</w:t>
      </w:r>
    </w:p>
    <w:p w:rsidR="00DC7501" w:rsidRPr="00DC7501" w:rsidRDefault="00DC7501" w:rsidP="009D24F0">
      <w:pPr>
        <w:spacing w:after="0"/>
        <w:contextualSpacing/>
        <w:jc w:val="both"/>
        <w:rPr>
          <w:rFonts w:eastAsiaTheme="minorEastAsia"/>
          <w:b/>
          <w:i/>
          <w:lang w:eastAsia="zh-CN"/>
        </w:rPr>
      </w:pPr>
      <w:bookmarkStart w:id="24" w:name="OLE_LINK118"/>
      <w:bookmarkStart w:id="25" w:name="OLE_LINK129"/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R</w:t>
      </w:r>
      <w:r w:rsidRPr="00DC7501">
        <w:rPr>
          <w:rFonts w:eastAsiaTheme="minorEastAsia"/>
          <w:b/>
          <w:i/>
          <w:lang w:eastAsia="zh-CN"/>
        </w:rPr>
        <w:t>elative throughput</w:t>
      </w:r>
      <w:r>
        <w:rPr>
          <w:rFonts w:eastAsiaTheme="minorEastAsia"/>
          <w:b/>
          <w:i/>
          <w:lang w:eastAsia="zh-CN"/>
        </w:rPr>
        <w:t xml:space="preserve"> of</w:t>
      </w:r>
      <w:r w:rsidRPr="00DC750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MMSE-MRC</w:t>
      </w:r>
      <w:r w:rsidRPr="00DC7501">
        <w:rPr>
          <w:rFonts w:eastAsiaTheme="minorEastAsia"/>
          <w:b/>
          <w:i/>
          <w:lang w:eastAsia="zh-CN"/>
        </w:rPr>
        <w:t xml:space="preserve"> can’t reach 70% of peak value. </w:t>
      </w:r>
      <w:bookmarkEnd w:id="24"/>
    </w:p>
    <w:p w:rsidR="00DC7501" w:rsidRDefault="00DC7501" w:rsidP="009D24F0">
      <w:pPr>
        <w:spacing w:after="0"/>
        <w:contextualSpacing/>
        <w:rPr>
          <w:rFonts w:eastAsiaTheme="minorEastAsia"/>
          <w:b/>
          <w:i/>
          <w:lang w:eastAsia="zh-CN"/>
        </w:rPr>
      </w:pPr>
      <w:bookmarkStart w:id="26" w:name="OLE_LINK126"/>
      <w:bookmarkStart w:id="27" w:name="OLE_LINK127"/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>: RE-IRC has large performance gain for TDLC300-100. In other cases, the gain is small.</w:t>
      </w:r>
    </w:p>
    <w:bookmarkEnd w:id="26"/>
    <w:bookmarkEnd w:id="27"/>
    <w:p w:rsidR="00DC7501" w:rsidRDefault="00DC7501" w:rsidP="009D24F0">
      <w:pPr>
        <w:spacing w:after="0"/>
        <w:contextualSpacing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 xml:space="preserve">: </w:t>
      </w:r>
      <w:r w:rsidR="00F43C8F">
        <w:rPr>
          <w:rFonts w:eastAsiaTheme="minorEastAsia"/>
          <w:b/>
          <w:i/>
          <w:lang w:eastAsia="zh-CN"/>
        </w:rPr>
        <w:t>1.59</w:t>
      </w:r>
      <w:r w:rsidR="00CA1E08" w:rsidRPr="00DC7501">
        <w:rPr>
          <w:rFonts w:eastAsiaTheme="minorEastAsia"/>
          <w:b/>
          <w:i/>
          <w:lang w:eastAsia="zh-CN"/>
        </w:rPr>
        <w:t>dB~</w:t>
      </w:r>
      <w:r w:rsidR="00CA1E08">
        <w:rPr>
          <w:rFonts w:eastAsiaTheme="minorEastAsia"/>
          <w:b/>
          <w:i/>
          <w:lang w:eastAsia="zh-CN"/>
        </w:rPr>
        <w:t>3.94</w:t>
      </w:r>
      <w:r w:rsidR="00CA1E08" w:rsidRPr="00DC7501">
        <w:rPr>
          <w:rFonts w:eastAsiaTheme="minorEastAsia"/>
          <w:b/>
          <w:i/>
          <w:lang w:eastAsia="zh-CN"/>
        </w:rPr>
        <w:t>dB gain can be observed for orthogonal precoding matrix generation compared to random precoding matrix generation that is not identical.</w:t>
      </w:r>
    </w:p>
    <w:p w:rsidR="008B72DF" w:rsidRPr="008B72DF" w:rsidRDefault="008B72DF" w:rsidP="008B72DF">
      <w:pPr>
        <w:pStyle w:val="20"/>
        <w:spacing w:after="0"/>
        <w:jc w:val="both"/>
      </w:pPr>
      <w:r>
        <w:t xml:space="preserve">Rank 2+2 with </w:t>
      </w:r>
      <w:r w:rsidRPr="008B72DF">
        <w:rPr>
          <w:rFonts w:hint="eastAsia"/>
        </w:rPr>
        <w:t>diff</w:t>
      </w:r>
      <w:r w:rsidRPr="008B72DF">
        <w:t>erent CDM group</w:t>
      </w:r>
    </w:p>
    <w:p w:rsidR="008B72DF" w:rsidRPr="00CA1E08" w:rsidRDefault="008B72DF" w:rsidP="009D24F0">
      <w:pPr>
        <w:spacing w:after="0"/>
        <w:contextualSpacing/>
        <w:jc w:val="both"/>
        <w:rPr>
          <w:rFonts w:eastAsiaTheme="minorEastAsia"/>
          <w:b/>
          <w:i/>
          <w:lang w:eastAsia="zh-CN"/>
        </w:rPr>
      </w:pPr>
    </w:p>
    <w:bookmarkEnd w:id="22"/>
    <w:bookmarkEnd w:id="23"/>
    <w:bookmarkEnd w:id="25"/>
    <w:p w:rsidR="00046E2E" w:rsidRPr="00721CDD" w:rsidRDefault="00046E2E" w:rsidP="00046E2E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 xml:space="preserve">case with rank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(Target UE) +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(interference UE) with </w:t>
      </w:r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shown in Figure 2-4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43"/>
        <w:gridCol w:w="5214"/>
      </w:tblGrid>
      <w:tr w:rsidR="00D143EC" w:rsidTr="00D143EC">
        <w:tc>
          <w:tcPr>
            <w:tcW w:w="5240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774F368" wp14:editId="220EFFBE">
                  <wp:extent cx="3213100" cy="2014772"/>
                  <wp:effectExtent l="0" t="0" r="6350" b="508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592" cy="2033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Pr="000049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/>
                <w:b/>
                <w:i/>
              </w:rPr>
              <w:t xml:space="preserve"> </w:t>
            </w: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13, Precoding matrix selection: Op1</w:t>
            </w:r>
          </w:p>
        </w:tc>
        <w:tc>
          <w:tcPr>
            <w:tcW w:w="5217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F405739" wp14:editId="7591E0BC">
                  <wp:extent cx="3234554" cy="1974850"/>
                  <wp:effectExtent l="0" t="0" r="4445" b="635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319" cy="1983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Pr="000049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13, Precoding matrix selection: Op2</w:t>
            </w:r>
          </w:p>
        </w:tc>
      </w:tr>
      <w:tr w:rsidR="00D143EC" w:rsidTr="00D143EC">
        <w:tc>
          <w:tcPr>
            <w:tcW w:w="5240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2F39B0C" wp14:editId="648EC9F8">
                  <wp:extent cx="3117850" cy="1923100"/>
                  <wp:effectExtent l="0" t="0" r="6350" b="127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0" cy="192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Pr="000049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19, Precoding matrix selection: Op1</w:t>
            </w:r>
          </w:p>
        </w:tc>
        <w:tc>
          <w:tcPr>
            <w:tcW w:w="5217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09D5EA" wp14:editId="20B00A88">
                  <wp:extent cx="3102758" cy="1911350"/>
                  <wp:effectExtent l="0" t="0" r="254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8996" cy="1921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 xml:space="preserve">DLA30-10, MCS </w:t>
            </w:r>
            <w:r>
              <w:rPr>
                <w:rFonts w:eastAsiaTheme="minorEastAsia"/>
                <w:sz w:val="18"/>
              </w:rPr>
              <w:t>19, Precoding matrix selection: Op2</w:t>
            </w:r>
          </w:p>
        </w:tc>
      </w:tr>
      <w:tr w:rsidR="00D143EC" w:rsidTr="00D143EC">
        <w:tc>
          <w:tcPr>
            <w:tcW w:w="5240" w:type="dxa"/>
          </w:tcPr>
          <w:p w:rsidR="00046E2E" w:rsidRDefault="00D143EC" w:rsidP="00660398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A8ED6FD" wp14:editId="4023183B">
                  <wp:extent cx="3257550" cy="204095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144" cy="2053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13, Precoding matrix selection: Op1</w:t>
            </w:r>
          </w:p>
        </w:tc>
        <w:tc>
          <w:tcPr>
            <w:tcW w:w="5217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70155AC" wp14:editId="23CC0E1A">
                  <wp:extent cx="3223153" cy="204089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845" cy="204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</w:t>
            </w:r>
            <w:r>
              <w:rPr>
                <w:rFonts w:eastAsiaTheme="minorEastAsia"/>
                <w:sz w:val="18"/>
              </w:rPr>
              <w:t>LC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, MCS </w:t>
            </w:r>
            <w:r>
              <w:rPr>
                <w:rFonts w:eastAsiaTheme="minorEastAsia"/>
                <w:sz w:val="18"/>
              </w:rPr>
              <w:t>13, Precoding matrix selection: Op2</w:t>
            </w:r>
          </w:p>
        </w:tc>
      </w:tr>
      <w:tr w:rsidR="00D143EC" w:rsidTr="00D143EC">
        <w:tc>
          <w:tcPr>
            <w:tcW w:w="5240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3372FB" wp14:editId="1EE0C8C5">
                  <wp:extent cx="3225800" cy="1992797"/>
                  <wp:effectExtent l="0" t="0" r="0" b="762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484" cy="2016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30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19, Precoding matrix selection: Op1</w:t>
            </w:r>
          </w:p>
        </w:tc>
        <w:tc>
          <w:tcPr>
            <w:tcW w:w="5217" w:type="dxa"/>
          </w:tcPr>
          <w:p w:rsidR="00046E2E" w:rsidRDefault="00D143EC" w:rsidP="0066039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46C364" wp14:editId="13E7005D">
                  <wp:extent cx="3215930" cy="2015758"/>
                  <wp:effectExtent l="0" t="0" r="3810" b="381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38" cy="2029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6E2E" w:rsidRDefault="00046E2E" w:rsidP="00D143EC">
            <w:pPr>
              <w:pStyle w:val="afa"/>
              <w:numPr>
                <w:ilvl w:val="0"/>
                <w:numId w:val="33"/>
              </w:numPr>
              <w:spacing w:afterLines="50" w:after="120"/>
              <w:ind w:left="357" w:hanging="357"/>
              <w:jc w:val="center"/>
              <w:rPr>
                <w:rFonts w:eastAsiaTheme="minorEastAsia"/>
                <w:b/>
                <w:i/>
              </w:rPr>
            </w:pPr>
            <w:r w:rsidRPr="0000492E">
              <w:rPr>
                <w:rFonts w:eastAsiaTheme="minorEastAsia" w:hint="eastAsia"/>
                <w:sz w:val="18"/>
              </w:rPr>
              <w:t>T</w:t>
            </w:r>
            <w:r w:rsidRPr="0000492E">
              <w:rPr>
                <w:rFonts w:eastAsiaTheme="minorEastAsia"/>
                <w:sz w:val="18"/>
              </w:rPr>
              <w:t>DL</w:t>
            </w:r>
            <w:r>
              <w:rPr>
                <w:rFonts w:eastAsiaTheme="minorEastAsia"/>
                <w:sz w:val="18"/>
              </w:rPr>
              <w:t>C</w:t>
            </w:r>
            <w:r w:rsidRPr="0000492E">
              <w:rPr>
                <w:rFonts w:eastAsiaTheme="minorEastAsia"/>
                <w:sz w:val="18"/>
              </w:rPr>
              <w:t>3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>0-1</w:t>
            </w:r>
            <w:r>
              <w:rPr>
                <w:rFonts w:eastAsiaTheme="minorEastAsia"/>
                <w:sz w:val="18"/>
              </w:rPr>
              <w:t>0</w:t>
            </w:r>
            <w:r w:rsidRPr="0000492E">
              <w:rPr>
                <w:rFonts w:eastAsiaTheme="minorEastAsia"/>
                <w:sz w:val="18"/>
              </w:rPr>
              <w:t xml:space="preserve">0, MCS </w:t>
            </w:r>
            <w:r>
              <w:rPr>
                <w:rFonts w:eastAsiaTheme="minorEastAsia"/>
                <w:sz w:val="18"/>
              </w:rPr>
              <w:t>19, Precoding matrix selection: Op2</w:t>
            </w:r>
          </w:p>
        </w:tc>
      </w:tr>
    </w:tbl>
    <w:p w:rsidR="002227A9" w:rsidRPr="00D143EC" w:rsidRDefault="00D143EC" w:rsidP="00D143EC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721CDD">
        <w:rPr>
          <w:rFonts w:eastAsiaTheme="minorEastAsia"/>
          <w:b/>
          <w:lang w:eastAsia="zh-CN"/>
        </w:rPr>
        <w:t>Figure 2-</w:t>
      </w:r>
      <w:r>
        <w:rPr>
          <w:rFonts w:eastAsiaTheme="minorEastAsia"/>
          <w:b/>
          <w:lang w:eastAsia="zh-CN"/>
        </w:rPr>
        <w:t>4</w:t>
      </w:r>
      <w:r w:rsidRPr="00721CDD">
        <w:rPr>
          <w:rFonts w:eastAsiaTheme="minorEastAsia"/>
          <w:b/>
          <w:lang w:eastAsia="zh-CN"/>
        </w:rPr>
        <w:t>: Simulation results for case with rank</w:t>
      </w:r>
      <w:r>
        <w:rPr>
          <w:rFonts w:eastAsiaTheme="minorEastAsia"/>
          <w:b/>
          <w:lang w:eastAsia="zh-CN"/>
        </w:rPr>
        <w:t xml:space="preserve"> 2</w:t>
      </w:r>
      <w:r w:rsidRPr="00721CDD">
        <w:rPr>
          <w:rFonts w:eastAsiaTheme="minorEastAsia"/>
          <w:b/>
          <w:lang w:eastAsia="zh-CN"/>
        </w:rPr>
        <w:t>(Target UE)</w:t>
      </w:r>
      <w:r>
        <w:rPr>
          <w:rFonts w:eastAsiaTheme="minorEastAsia"/>
          <w:b/>
          <w:lang w:eastAsia="zh-CN"/>
        </w:rPr>
        <w:t xml:space="preserve"> </w:t>
      </w:r>
      <w:r w:rsidRPr="00721CDD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 xml:space="preserve"> 2</w:t>
      </w:r>
      <w:r w:rsidRPr="00721CDD">
        <w:rPr>
          <w:rFonts w:eastAsiaTheme="minorEastAsia"/>
          <w:b/>
          <w:lang w:eastAsia="zh-CN"/>
        </w:rPr>
        <w:t xml:space="preserve">(interference UE) with </w:t>
      </w:r>
      <w:r>
        <w:rPr>
          <w:rFonts w:eastAsiaTheme="minorEastAsia"/>
          <w:b/>
          <w:lang w:eastAsia="zh-CN"/>
        </w:rPr>
        <w:t>different</w:t>
      </w:r>
      <w:r w:rsidRPr="00721CDD">
        <w:rPr>
          <w:rFonts w:eastAsiaTheme="minorEastAsia"/>
          <w:b/>
          <w:lang w:eastAsia="zh-CN"/>
        </w:rPr>
        <w:t xml:space="preserve"> CDM group</w:t>
      </w:r>
    </w:p>
    <w:p w:rsidR="002227A9" w:rsidRDefault="00D143EC" w:rsidP="00355056">
      <w:pPr>
        <w:rPr>
          <w:rFonts w:eastAsiaTheme="minorEastAsia"/>
          <w:lang w:eastAsia="zh-CN"/>
        </w:rPr>
      </w:pPr>
      <w:bookmarkStart w:id="28" w:name="OLE_LINK113"/>
      <w:r w:rsidRPr="00D143EC">
        <w:rPr>
          <w:rFonts w:eastAsiaTheme="minorEastAsia"/>
          <w:lang w:eastAsia="zh-CN"/>
        </w:rPr>
        <w:t xml:space="preserve">Summary of simulation results </w:t>
      </w:r>
      <w:r w:rsidR="00D85F62">
        <w:rPr>
          <w:rFonts w:eastAsiaTheme="minorEastAsia"/>
          <w:lang w:eastAsia="zh-CN"/>
        </w:rPr>
        <w:t>for rank 2+2 is</w:t>
      </w:r>
      <w:r w:rsidRPr="00D143EC">
        <w:rPr>
          <w:rFonts w:eastAsiaTheme="minorEastAsia"/>
          <w:lang w:eastAsia="zh-CN"/>
        </w:rPr>
        <w:t xml:space="preserve"> </w:t>
      </w:r>
      <w:r w:rsidR="00D85F62">
        <w:rPr>
          <w:rFonts w:eastAsiaTheme="minorEastAsia"/>
          <w:lang w:eastAsia="zh-CN"/>
        </w:rPr>
        <w:t>captured</w:t>
      </w:r>
      <w:r w:rsidRPr="00D143EC">
        <w:rPr>
          <w:rFonts w:eastAsiaTheme="minorEastAsia"/>
          <w:lang w:eastAsia="zh-CN"/>
        </w:rPr>
        <w:t xml:space="preserve"> in Table 2-</w:t>
      </w:r>
      <w:r w:rsidR="005F6954">
        <w:rPr>
          <w:rFonts w:eastAsiaTheme="minorEastAsia"/>
          <w:lang w:eastAsia="zh-CN"/>
        </w:rPr>
        <w:t>4</w:t>
      </w:r>
      <w:r w:rsidRPr="00D143EC">
        <w:rPr>
          <w:rFonts w:eastAsiaTheme="minorEastAsia"/>
          <w:lang w:eastAsia="zh-CN"/>
        </w:rPr>
        <w:t>:</w:t>
      </w:r>
    </w:p>
    <w:bookmarkEnd w:id="28"/>
    <w:p w:rsidR="00D85F62" w:rsidRPr="00567476" w:rsidRDefault="00D85F62" w:rsidP="00D85F62">
      <w:pPr>
        <w:jc w:val="center"/>
        <w:rPr>
          <w:rFonts w:eastAsiaTheme="minorEastAsia"/>
          <w:b/>
          <w:lang w:eastAsia="zh-CN"/>
        </w:rPr>
      </w:pPr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4</w:t>
      </w:r>
      <w:r w:rsidRPr="00567476">
        <w:rPr>
          <w:rFonts w:eastAsiaTheme="minorEastAsia"/>
          <w:b/>
          <w:lang w:eastAsia="zh-CN"/>
        </w:rPr>
        <w:t>: S</w:t>
      </w:r>
      <w:r w:rsidRPr="00567476">
        <w:rPr>
          <w:rFonts w:eastAsiaTheme="minorEastAsia" w:hint="eastAsia"/>
          <w:b/>
          <w:lang w:eastAsia="zh-CN"/>
        </w:rPr>
        <w:t>umm</w:t>
      </w:r>
      <w:r w:rsidRPr="00567476">
        <w:rPr>
          <w:rFonts w:eastAsiaTheme="minorEastAsia"/>
          <w:b/>
          <w:lang w:eastAsia="zh-CN"/>
        </w:rPr>
        <w:t xml:space="preserve">ary of simulation results for case with Rank </w:t>
      </w:r>
      <w:r>
        <w:rPr>
          <w:rFonts w:eastAsiaTheme="minorEastAsia"/>
          <w:b/>
          <w:lang w:eastAsia="zh-CN"/>
        </w:rPr>
        <w:t>2</w:t>
      </w:r>
      <w:r w:rsidRPr="00567476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>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24"/>
        <w:gridCol w:w="1040"/>
        <w:gridCol w:w="1028"/>
        <w:gridCol w:w="1029"/>
        <w:gridCol w:w="1029"/>
        <w:gridCol w:w="1029"/>
        <w:gridCol w:w="1020"/>
        <w:gridCol w:w="1020"/>
        <w:gridCol w:w="1019"/>
        <w:gridCol w:w="1019"/>
      </w:tblGrid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Pro</w:t>
            </w:r>
            <w:r w:rsidRPr="00823C70">
              <w:rPr>
                <w:rFonts w:eastAsiaTheme="minorEastAsia"/>
                <w:sz w:val="16"/>
                <w:lang w:eastAsia="zh-CN"/>
              </w:rPr>
              <w:t>pagation conditions</w:t>
            </w:r>
          </w:p>
        </w:tc>
        <w:tc>
          <w:tcPr>
            <w:tcW w:w="4115" w:type="dxa"/>
            <w:gridSpan w:val="4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DLA30-10</w:t>
            </w:r>
          </w:p>
        </w:tc>
        <w:tc>
          <w:tcPr>
            <w:tcW w:w="4078" w:type="dxa"/>
            <w:gridSpan w:val="4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823C70">
              <w:rPr>
                <w:rFonts w:eastAsiaTheme="minorEastAsia"/>
                <w:sz w:val="16"/>
                <w:lang w:eastAsia="zh-CN"/>
              </w:rPr>
              <w:t>DLC300-100</w:t>
            </w:r>
          </w:p>
        </w:tc>
      </w:tr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2057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13</w:t>
            </w:r>
          </w:p>
        </w:tc>
        <w:tc>
          <w:tcPr>
            <w:tcW w:w="2058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19</w:t>
            </w:r>
          </w:p>
        </w:tc>
        <w:tc>
          <w:tcPr>
            <w:tcW w:w="2040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13</w:t>
            </w:r>
          </w:p>
        </w:tc>
        <w:tc>
          <w:tcPr>
            <w:tcW w:w="2038" w:type="dxa"/>
            <w:gridSpan w:val="2"/>
          </w:tcPr>
          <w:p w:rsidR="00D85F62" w:rsidRPr="00823C70" w:rsidRDefault="00DC7501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19</w:t>
            </w:r>
          </w:p>
        </w:tc>
      </w:tr>
      <w:tr w:rsidR="00D85F62" w:rsidTr="00141BB0">
        <w:tc>
          <w:tcPr>
            <w:tcW w:w="2264" w:type="dxa"/>
            <w:gridSpan w:val="2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Pre</w:t>
            </w:r>
            <w:r w:rsidRPr="00823C70">
              <w:rPr>
                <w:rFonts w:eastAsiaTheme="minorEastAsia"/>
                <w:sz w:val="16"/>
                <w:lang w:eastAsia="zh-CN"/>
              </w:rPr>
              <w:t>coding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823C70">
              <w:rPr>
                <w:rFonts w:eastAsiaTheme="minorEastAsia"/>
                <w:sz w:val="16"/>
                <w:lang w:eastAsia="zh-CN"/>
              </w:rPr>
              <w:t>Matrix selection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Op1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O</w:t>
            </w:r>
            <w:r w:rsidRPr="00823C70">
              <w:rPr>
                <w:rFonts w:eastAsiaTheme="minorEastAsia"/>
                <w:sz w:val="16"/>
                <w:lang w:eastAsia="zh-CN"/>
              </w:rPr>
              <w:t>p2</w:t>
            </w:r>
          </w:p>
        </w:tc>
      </w:tr>
      <w:tr w:rsidR="00D85F62" w:rsidTr="00141BB0">
        <w:tc>
          <w:tcPr>
            <w:tcW w:w="1224" w:type="dxa"/>
            <w:vMerge w:val="restart"/>
          </w:tcPr>
          <w:p w:rsidR="00D85F62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R</w:t>
            </w:r>
            <w:r>
              <w:rPr>
                <w:rFonts w:eastAsiaTheme="minorEastAsia" w:hint="eastAsia"/>
                <w:sz w:val="16"/>
                <w:lang w:eastAsia="zh-CN"/>
              </w:rPr>
              <w:t>ec</w:t>
            </w:r>
            <w:r>
              <w:rPr>
                <w:rFonts w:eastAsiaTheme="minorEastAsia"/>
                <w:sz w:val="16"/>
                <w:lang w:eastAsia="zh-CN"/>
              </w:rPr>
              <w:t>eiver Type</w:t>
            </w:r>
          </w:p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/>
                <w:sz w:val="16"/>
                <w:lang w:eastAsia="zh-CN"/>
              </w:rPr>
              <w:t>(SNR@70% of max TP</w:t>
            </w:r>
            <w:r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No</w:t>
            </w:r>
            <w:r>
              <w:rPr>
                <w:rFonts w:eastAsiaTheme="minorEastAsia"/>
                <w:sz w:val="16"/>
                <w:lang w:eastAsia="zh-CN"/>
              </w:rPr>
              <w:t>ne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</w:tr>
      <w:tr w:rsidR="00D85F62" w:rsidTr="00141BB0">
        <w:tc>
          <w:tcPr>
            <w:tcW w:w="1224" w:type="dxa"/>
            <w:vMerge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823C70">
              <w:rPr>
                <w:rFonts w:eastAsiaTheme="minorEastAsia"/>
                <w:sz w:val="16"/>
                <w:lang w:eastAsia="zh-CN"/>
              </w:rPr>
              <w:t>MSE-IRC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6.34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2.69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23.23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8.97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1.82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5.12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one</w:t>
            </w:r>
          </w:p>
        </w:tc>
      </w:tr>
      <w:tr w:rsidR="00D85F62" w:rsidTr="00141BB0">
        <w:tc>
          <w:tcPr>
            <w:tcW w:w="1224" w:type="dxa"/>
            <w:vMerge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4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 w:rsidRPr="00823C70">
              <w:rPr>
                <w:rFonts w:eastAsiaTheme="minorEastAsia" w:hint="eastAsia"/>
                <w:sz w:val="16"/>
                <w:lang w:eastAsia="zh-CN"/>
              </w:rPr>
              <w:t>RE-</w:t>
            </w:r>
            <w:r w:rsidRPr="00823C70">
              <w:rPr>
                <w:rFonts w:eastAsiaTheme="minorEastAsia"/>
                <w:sz w:val="16"/>
                <w:lang w:eastAsia="zh-CN"/>
              </w:rPr>
              <w:t>IRC</w:t>
            </w:r>
          </w:p>
        </w:tc>
        <w:tc>
          <w:tcPr>
            <w:tcW w:w="1028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5.91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2.43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3.17</w:t>
            </w:r>
          </w:p>
        </w:tc>
        <w:tc>
          <w:tcPr>
            <w:tcW w:w="102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8.81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8.02</w:t>
            </w:r>
          </w:p>
        </w:tc>
        <w:tc>
          <w:tcPr>
            <w:tcW w:w="1020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2.87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6.95</w:t>
            </w:r>
          </w:p>
        </w:tc>
        <w:tc>
          <w:tcPr>
            <w:tcW w:w="1019" w:type="dxa"/>
          </w:tcPr>
          <w:p w:rsidR="00D85F62" w:rsidRPr="00823C70" w:rsidRDefault="00D85F62" w:rsidP="00D85F62">
            <w:pPr>
              <w:spacing w:after="0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1.62</w:t>
            </w:r>
          </w:p>
        </w:tc>
      </w:tr>
    </w:tbl>
    <w:bookmarkEnd w:id="11"/>
    <w:bookmarkEnd w:id="12"/>
    <w:bookmarkEnd w:id="13"/>
    <w:p w:rsidR="00F43C8F" w:rsidRDefault="00F43C8F" w:rsidP="00F43C8F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</w:t>
      </w:r>
      <w:r>
        <w:rPr>
          <w:rFonts w:eastAsiaTheme="minorEastAsia"/>
          <w:lang w:eastAsia="zh-CN"/>
        </w:rPr>
        <w:t>rding to the simulation results, we have following observations</w:t>
      </w:r>
      <w:r w:rsidR="008E126B">
        <w:rPr>
          <w:rFonts w:eastAsiaTheme="minorEastAsia"/>
          <w:lang w:eastAsia="zh-CN"/>
        </w:rPr>
        <w:t xml:space="preserve"> for rank 2+2</w:t>
      </w:r>
      <w:r>
        <w:rPr>
          <w:rFonts w:eastAsiaTheme="minorEastAsia"/>
          <w:lang w:eastAsia="zh-CN"/>
        </w:rPr>
        <w:t>:</w:t>
      </w:r>
    </w:p>
    <w:p w:rsidR="00F43C8F" w:rsidRPr="00DC7501" w:rsidRDefault="00F43C8F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bookmarkStart w:id="29" w:name="OLE_LINK133"/>
      <w:bookmarkStart w:id="30" w:name="OLE_LINK134"/>
      <w:bookmarkStart w:id="31" w:name="OLE_LINK150"/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  <w:bookmarkStart w:id="32" w:name="OLE_LINK125"/>
      <w:r>
        <w:rPr>
          <w:rFonts w:eastAsiaTheme="minorEastAsia"/>
          <w:b/>
          <w:i/>
          <w:lang w:eastAsia="zh-CN"/>
        </w:rPr>
        <w:t>R</w:t>
      </w:r>
      <w:r w:rsidRPr="00DC7501">
        <w:rPr>
          <w:rFonts w:eastAsiaTheme="minorEastAsia"/>
          <w:b/>
          <w:i/>
          <w:lang w:eastAsia="zh-CN"/>
        </w:rPr>
        <w:t>elative throughput</w:t>
      </w:r>
      <w:r>
        <w:rPr>
          <w:rFonts w:eastAsiaTheme="minorEastAsia"/>
          <w:b/>
          <w:i/>
          <w:lang w:eastAsia="zh-CN"/>
        </w:rPr>
        <w:t xml:space="preserve"> of</w:t>
      </w:r>
      <w:r w:rsidRPr="00DC7501">
        <w:rPr>
          <w:rFonts w:eastAsiaTheme="minorEastAsia"/>
          <w:b/>
          <w:i/>
          <w:lang w:eastAsia="zh-CN"/>
        </w:rPr>
        <w:t xml:space="preserve"> </w:t>
      </w:r>
      <w:bookmarkEnd w:id="32"/>
      <w:r>
        <w:rPr>
          <w:rFonts w:eastAsiaTheme="minorEastAsia"/>
          <w:b/>
          <w:i/>
          <w:lang w:eastAsia="zh-CN"/>
        </w:rPr>
        <w:t>MMSE-MRC</w:t>
      </w:r>
      <w:r w:rsidRPr="00DC7501">
        <w:rPr>
          <w:rFonts w:eastAsiaTheme="minorEastAsia"/>
          <w:b/>
          <w:i/>
          <w:lang w:eastAsia="zh-CN"/>
        </w:rPr>
        <w:t xml:space="preserve"> </w:t>
      </w:r>
      <w:bookmarkStart w:id="33" w:name="OLE_LINK122"/>
      <w:bookmarkStart w:id="34" w:name="OLE_LINK123"/>
      <w:bookmarkStart w:id="35" w:name="OLE_LINK124"/>
      <w:r w:rsidRPr="00DC7501">
        <w:rPr>
          <w:rFonts w:eastAsiaTheme="minorEastAsia"/>
          <w:b/>
          <w:i/>
          <w:lang w:eastAsia="zh-CN"/>
        </w:rPr>
        <w:t xml:space="preserve">can’t reach 70% of peak value. </w:t>
      </w:r>
      <w:bookmarkEnd w:id="33"/>
    </w:p>
    <w:bookmarkEnd w:id="34"/>
    <w:bookmarkEnd w:id="35"/>
    <w:p w:rsidR="00F43C8F" w:rsidRDefault="00F43C8F" w:rsidP="009D24F0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>: R</w:t>
      </w:r>
      <w:r w:rsidRPr="00DC7501">
        <w:rPr>
          <w:rFonts w:eastAsiaTheme="minorEastAsia"/>
          <w:b/>
          <w:i/>
          <w:lang w:eastAsia="zh-CN"/>
        </w:rPr>
        <w:t>elative throughput</w:t>
      </w:r>
      <w:r>
        <w:rPr>
          <w:rFonts w:eastAsiaTheme="minorEastAsia"/>
          <w:b/>
          <w:i/>
          <w:lang w:eastAsia="zh-CN"/>
        </w:rPr>
        <w:t xml:space="preserve"> of</w:t>
      </w:r>
      <w:r w:rsidRPr="00DC750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MMSE-IRC can’t reach 70% of peak value for TDLC300-100</w:t>
      </w:r>
      <w:r w:rsidR="00353115">
        <w:rPr>
          <w:rFonts w:eastAsiaTheme="minorEastAsia"/>
          <w:b/>
          <w:i/>
          <w:lang w:eastAsia="zh-CN"/>
        </w:rPr>
        <w:t xml:space="preserve"> for MCS19</w:t>
      </w:r>
      <w:r>
        <w:rPr>
          <w:rFonts w:eastAsiaTheme="minorEastAsia"/>
          <w:b/>
          <w:i/>
          <w:lang w:eastAsia="zh-CN"/>
        </w:rPr>
        <w:t>.</w:t>
      </w:r>
    </w:p>
    <w:p w:rsidR="00F43C8F" w:rsidRDefault="00F43C8F" w:rsidP="009D24F0">
      <w:pPr>
        <w:spacing w:after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>: 3.48</w:t>
      </w:r>
      <w:r w:rsidRPr="00DC7501">
        <w:rPr>
          <w:rFonts w:eastAsiaTheme="minorEastAsia"/>
          <w:b/>
          <w:i/>
          <w:lang w:eastAsia="zh-CN"/>
        </w:rPr>
        <w:t>dB~</w:t>
      </w:r>
      <w:r>
        <w:rPr>
          <w:rFonts w:eastAsiaTheme="minorEastAsia"/>
          <w:b/>
          <w:i/>
          <w:lang w:eastAsia="zh-CN"/>
        </w:rPr>
        <w:t>5.33</w:t>
      </w:r>
      <w:r w:rsidRPr="00DC7501">
        <w:rPr>
          <w:rFonts w:eastAsiaTheme="minorEastAsia"/>
          <w:b/>
          <w:i/>
          <w:lang w:eastAsia="zh-CN"/>
        </w:rPr>
        <w:t>dB gain can be observed for orthogonal precoding matrix generation compared to random precoding matrix g</w:t>
      </w:r>
      <w:r w:rsidR="00353115">
        <w:rPr>
          <w:rFonts w:eastAsiaTheme="minorEastAsia"/>
          <w:b/>
          <w:i/>
          <w:lang w:eastAsia="zh-CN"/>
        </w:rPr>
        <w:t>eneration that is not identical</w:t>
      </w:r>
      <w:r w:rsidRPr="00DC7501">
        <w:rPr>
          <w:rFonts w:eastAsiaTheme="minorEastAsia"/>
          <w:b/>
          <w:i/>
          <w:lang w:eastAsia="zh-CN"/>
        </w:rPr>
        <w:t>.</w:t>
      </w:r>
    </w:p>
    <w:p w:rsidR="00F43C8F" w:rsidRDefault="00F43C8F" w:rsidP="009D24F0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141BB0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>: RE-IRC has large performance gain for TDLC300-100 compared to other types of receivers. In other cases, the gain is small.</w:t>
      </w:r>
    </w:p>
    <w:bookmarkEnd w:id="29"/>
    <w:bookmarkEnd w:id="30"/>
    <w:bookmarkEnd w:id="31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intra cell inter-user MMSE-IRC receiver.</w:t>
      </w:r>
      <w:r w:rsidR="00141BB0">
        <w:rPr>
          <w:rFonts w:eastAsiaTheme="minorEastAsia"/>
          <w:lang w:eastAsia="zh-CN"/>
        </w:rPr>
        <w:t xml:space="preserve"> The observations are:</w:t>
      </w:r>
    </w:p>
    <w:p w:rsidR="00142507" w:rsidRPr="00353115" w:rsidRDefault="00142507" w:rsidP="00F86A56">
      <w:pPr>
        <w:pStyle w:val="afa"/>
        <w:numPr>
          <w:ilvl w:val="0"/>
          <w:numId w:val="43"/>
        </w:numPr>
        <w:spacing w:after="120"/>
        <w:jc w:val="both"/>
        <w:rPr>
          <w:rFonts w:eastAsiaTheme="minorEastAsia"/>
          <w:u w:val="single"/>
        </w:rPr>
      </w:pPr>
      <w:r w:rsidRPr="00353115">
        <w:rPr>
          <w:rFonts w:eastAsiaTheme="minorEastAsia"/>
          <w:u w:val="single"/>
        </w:rPr>
        <w:t>For rank 1+1:</w:t>
      </w:r>
    </w:p>
    <w:p w:rsidR="00141BB0" w:rsidRPr="00F86A56" w:rsidRDefault="00141BB0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bookmarkStart w:id="36" w:name="OLE_LINK142"/>
      <w:r w:rsidRPr="00F86A56">
        <w:rPr>
          <w:rFonts w:eastAsiaTheme="minorEastAsia"/>
          <w:b/>
          <w:i/>
        </w:rPr>
        <w:t>Observation 1</w:t>
      </w:r>
      <w:r w:rsidRPr="00F86A56">
        <w:rPr>
          <w:rFonts w:eastAsiaTheme="minorEastAsia" w:hint="eastAsia"/>
          <w:b/>
          <w:i/>
        </w:rPr>
        <w:t>:</w:t>
      </w:r>
      <w:r w:rsidRPr="00F86A56">
        <w:rPr>
          <w:rFonts w:eastAsiaTheme="minorEastAsia"/>
          <w:b/>
          <w:i/>
        </w:rPr>
        <w:t xml:space="preserve"> MMSE-IRC have the similar performance with MMSE-MRC in cases with MCS=4</w:t>
      </w:r>
      <w:r w:rsidRPr="00F86A56">
        <w:rPr>
          <w:rFonts w:eastAsiaTheme="minorEastAsia" w:hint="eastAsia"/>
          <w:b/>
          <w:i/>
        </w:rPr>
        <w:t>.</w:t>
      </w:r>
      <w:r w:rsidRPr="00F86A56">
        <w:rPr>
          <w:rFonts w:eastAsiaTheme="minorEastAsia"/>
          <w:b/>
          <w:i/>
        </w:rPr>
        <w:t xml:space="preserve">  For MCS=13, performance for MMSE-MRC has serve degradation and the relative throughput can’t reach 70% of peak value. </w:t>
      </w:r>
    </w:p>
    <w:p w:rsidR="00141BB0" w:rsidRPr="00F86A56" w:rsidRDefault="00141BB0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 w:rsidRPr="00F86A56">
        <w:rPr>
          <w:rFonts w:eastAsiaTheme="minorEastAsia"/>
          <w:b/>
          <w:i/>
        </w:rPr>
        <w:t>Observation 2: RE-IRC (MMSE-IRC with joint detection) have large performance gain in cases with TDLC300-100, MCS 13. In other cases, the gain is small.</w:t>
      </w:r>
    </w:p>
    <w:p w:rsidR="00141BB0" w:rsidRPr="00F86A56" w:rsidRDefault="00141BB0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 w:rsidRPr="00F86A56">
        <w:rPr>
          <w:rFonts w:eastAsiaTheme="minorEastAsia"/>
          <w:b/>
          <w:i/>
        </w:rPr>
        <w:t>Observation 3: Similar performance can be observed between rank 1+1 with same CDM group and different CDM groups.</w:t>
      </w:r>
    </w:p>
    <w:p w:rsidR="00141BB0" w:rsidRDefault="00141BB0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bookmarkStart w:id="37" w:name="OLE_LINK131"/>
      <w:r w:rsidRPr="00F86A56">
        <w:rPr>
          <w:rFonts w:eastAsiaTheme="minorEastAsia"/>
          <w:b/>
          <w:i/>
        </w:rPr>
        <w:t>Observation 4: 0.7 dB~2.5dB gain can be observed for orthogonal precoding matrix generation compared to random precoding matrix generation that is not identical.</w:t>
      </w:r>
    </w:p>
    <w:p w:rsidR="00353115" w:rsidRPr="00F86A56" w:rsidRDefault="00353115" w:rsidP="00353115">
      <w:pPr>
        <w:pStyle w:val="afa"/>
        <w:spacing w:after="120"/>
        <w:ind w:left="704"/>
        <w:jc w:val="both"/>
        <w:rPr>
          <w:rFonts w:eastAsiaTheme="minorEastAsia"/>
          <w:b/>
          <w:i/>
        </w:rPr>
      </w:pPr>
    </w:p>
    <w:p w:rsidR="00142507" w:rsidRPr="00353115" w:rsidRDefault="00142507" w:rsidP="00F86A56">
      <w:pPr>
        <w:pStyle w:val="afa"/>
        <w:numPr>
          <w:ilvl w:val="0"/>
          <w:numId w:val="43"/>
        </w:numPr>
        <w:spacing w:after="120"/>
        <w:jc w:val="both"/>
        <w:rPr>
          <w:rFonts w:eastAsiaTheme="minorEastAsia"/>
          <w:u w:val="single"/>
        </w:rPr>
      </w:pPr>
      <w:bookmarkStart w:id="38" w:name="OLE_LINK130"/>
      <w:bookmarkEnd w:id="36"/>
      <w:bookmarkEnd w:id="37"/>
      <w:r w:rsidRPr="00353115">
        <w:rPr>
          <w:rFonts w:eastAsiaTheme="minorEastAsia"/>
          <w:u w:val="single"/>
        </w:rPr>
        <w:lastRenderedPageBreak/>
        <w:t xml:space="preserve">For rank </w:t>
      </w:r>
      <w:r w:rsidR="00F86A56" w:rsidRPr="00353115">
        <w:rPr>
          <w:rFonts w:eastAsiaTheme="minorEastAsia"/>
          <w:u w:val="single"/>
        </w:rPr>
        <w:t>2+1</w:t>
      </w:r>
    </w:p>
    <w:p w:rsidR="00CE6BDC" w:rsidRPr="00DC7501" w:rsidRDefault="00CE6BDC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bookmarkStart w:id="39" w:name="OLE_LINK146"/>
      <w:bookmarkStart w:id="40" w:name="OLE_LINK147"/>
      <w:bookmarkEnd w:id="38"/>
      <w:r>
        <w:rPr>
          <w:rFonts w:eastAsiaTheme="minorEastAsia"/>
          <w:b/>
          <w:i/>
        </w:rPr>
        <w:t>Observation 5: R</w:t>
      </w:r>
      <w:r w:rsidRPr="00DC7501">
        <w:rPr>
          <w:rFonts w:eastAsiaTheme="minorEastAsia"/>
          <w:b/>
          <w:i/>
        </w:rPr>
        <w:t>elative throughput</w:t>
      </w:r>
      <w:r>
        <w:rPr>
          <w:rFonts w:eastAsiaTheme="minorEastAsia"/>
          <w:b/>
          <w:i/>
        </w:rPr>
        <w:t xml:space="preserve"> of</w:t>
      </w:r>
      <w:r w:rsidRPr="00DC7501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>MMSE-MRC</w:t>
      </w:r>
      <w:r w:rsidRPr="00DC7501">
        <w:rPr>
          <w:rFonts w:eastAsiaTheme="minorEastAsia"/>
          <w:b/>
          <w:i/>
        </w:rPr>
        <w:t xml:space="preserve"> can’t reach 70% of peak value. </w:t>
      </w:r>
    </w:p>
    <w:p w:rsidR="00CE6BDC" w:rsidRDefault="00CE6BDC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Observation 6: RE-IRC has large performance gain for TDLC300-100. In other cases, the gain is small.</w:t>
      </w:r>
    </w:p>
    <w:p w:rsidR="00CE6BDC" w:rsidRDefault="00CE6BDC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bookmarkStart w:id="41" w:name="OLE_LINK136"/>
      <w:bookmarkStart w:id="42" w:name="OLE_LINK137"/>
      <w:r>
        <w:rPr>
          <w:rFonts w:eastAsiaTheme="minorEastAsia"/>
          <w:b/>
          <w:i/>
        </w:rPr>
        <w:t>Observation 7: 1.59</w:t>
      </w:r>
      <w:r w:rsidRPr="00DC7501">
        <w:rPr>
          <w:rFonts w:eastAsiaTheme="minorEastAsia"/>
          <w:b/>
          <w:i/>
        </w:rPr>
        <w:t>dB~</w:t>
      </w:r>
      <w:r>
        <w:rPr>
          <w:rFonts w:eastAsiaTheme="minorEastAsia"/>
          <w:b/>
          <w:i/>
        </w:rPr>
        <w:t>3.94</w:t>
      </w:r>
      <w:r w:rsidRPr="00DC7501">
        <w:rPr>
          <w:rFonts w:eastAsiaTheme="minorEastAsia"/>
          <w:b/>
          <w:i/>
        </w:rPr>
        <w:t>dB gain can be observed for orthogonal precoding matrix generation compared to random precoding matrix generation that is not identical.</w:t>
      </w:r>
    </w:p>
    <w:p w:rsidR="00353115" w:rsidRDefault="00353115" w:rsidP="00353115">
      <w:pPr>
        <w:pStyle w:val="afa"/>
        <w:spacing w:after="120"/>
        <w:ind w:left="704"/>
        <w:jc w:val="both"/>
        <w:rPr>
          <w:rFonts w:eastAsiaTheme="minorEastAsia"/>
          <w:b/>
          <w:i/>
        </w:rPr>
      </w:pPr>
    </w:p>
    <w:bookmarkEnd w:id="39"/>
    <w:bookmarkEnd w:id="40"/>
    <w:bookmarkEnd w:id="41"/>
    <w:bookmarkEnd w:id="42"/>
    <w:p w:rsidR="00F86A56" w:rsidRPr="00353115" w:rsidRDefault="00F86A56" w:rsidP="00F86A56">
      <w:pPr>
        <w:pStyle w:val="afa"/>
        <w:numPr>
          <w:ilvl w:val="0"/>
          <w:numId w:val="43"/>
        </w:numPr>
        <w:spacing w:after="120"/>
        <w:jc w:val="both"/>
        <w:rPr>
          <w:rFonts w:eastAsiaTheme="minorEastAsia"/>
          <w:u w:val="single"/>
          <w:lang w:val="en-GB"/>
        </w:rPr>
      </w:pPr>
      <w:r w:rsidRPr="00353115">
        <w:rPr>
          <w:rFonts w:eastAsiaTheme="minorEastAsia"/>
          <w:u w:val="single"/>
        </w:rPr>
        <w:t>For rank 2+2</w:t>
      </w:r>
    </w:p>
    <w:p w:rsidR="00F86A56" w:rsidRPr="00F86A56" w:rsidRDefault="00F86A56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 w:rsidRPr="00F86A56">
        <w:rPr>
          <w:rFonts w:eastAsiaTheme="minorEastAsia"/>
          <w:b/>
          <w:i/>
        </w:rPr>
        <w:t xml:space="preserve">Observation 8: Relative throughput of MMSE-MRC can’t reach 70% of peak value. </w:t>
      </w:r>
    </w:p>
    <w:p w:rsidR="00F86A56" w:rsidRPr="00F86A56" w:rsidRDefault="00F86A56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 w:rsidRPr="00F86A56">
        <w:rPr>
          <w:rFonts w:eastAsiaTheme="minorEastAsia"/>
          <w:b/>
          <w:i/>
        </w:rPr>
        <w:t>Observation 9: Relative throughput of MMSE-IRC can’t reach 70% of peak value for TDLC300-100</w:t>
      </w:r>
      <w:r w:rsidR="00353115">
        <w:rPr>
          <w:rFonts w:eastAsiaTheme="minorEastAsia"/>
          <w:b/>
          <w:i/>
        </w:rPr>
        <w:t xml:space="preserve"> for MCS19</w:t>
      </w:r>
      <w:r w:rsidRPr="00F86A56">
        <w:rPr>
          <w:rFonts w:eastAsiaTheme="minorEastAsia"/>
          <w:b/>
          <w:i/>
        </w:rPr>
        <w:t>.</w:t>
      </w:r>
    </w:p>
    <w:p w:rsidR="00F86A56" w:rsidRPr="00F86A56" w:rsidRDefault="00F86A56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bookmarkStart w:id="43" w:name="OLE_LINK135"/>
      <w:r w:rsidRPr="00F86A56">
        <w:rPr>
          <w:rFonts w:eastAsiaTheme="minorEastAsia"/>
          <w:b/>
          <w:i/>
        </w:rPr>
        <w:t>Observation 10: 3.48dB~5.33dB gain can be observed for orthogonal precoding matrix generation compared to random precoding matrix generation that is not identical</w:t>
      </w:r>
      <w:bookmarkStart w:id="44" w:name="_GoBack"/>
      <w:bookmarkEnd w:id="44"/>
      <w:r w:rsidRPr="00F86A56">
        <w:rPr>
          <w:rFonts w:eastAsiaTheme="minorEastAsia"/>
          <w:b/>
          <w:i/>
        </w:rPr>
        <w:t>.</w:t>
      </w:r>
    </w:p>
    <w:bookmarkEnd w:id="43"/>
    <w:p w:rsidR="00F86A56" w:rsidRPr="00F86A56" w:rsidRDefault="00F86A56" w:rsidP="00F86A56">
      <w:pPr>
        <w:pStyle w:val="afa"/>
        <w:numPr>
          <w:ilvl w:val="0"/>
          <w:numId w:val="44"/>
        </w:numPr>
        <w:spacing w:after="120"/>
        <w:jc w:val="both"/>
        <w:rPr>
          <w:rFonts w:eastAsiaTheme="minorEastAsia"/>
          <w:b/>
          <w:i/>
        </w:rPr>
      </w:pPr>
      <w:r w:rsidRPr="00F86A56">
        <w:rPr>
          <w:rFonts w:eastAsiaTheme="minorEastAsia"/>
          <w:b/>
          <w:i/>
        </w:rPr>
        <w:t>Observation 11: RE-IRC has large performance gain for TDLC300-100 compared to other types of receivers. In other cases, the gain is small.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F36F54" w:rsidP="005F6954">
      <w:pPr>
        <w:pStyle w:val="afa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</w:rPr>
        <w:t>R4-2108666</w:t>
      </w:r>
      <w:r>
        <w:rPr>
          <w:rFonts w:eastAsiaTheme="minorEastAsia"/>
        </w:rPr>
        <w:t xml:space="preserve">, </w:t>
      </w:r>
      <w:r w:rsidR="005F6954" w:rsidRPr="005F6954">
        <w:rPr>
          <w:rFonts w:eastAsiaTheme="minorEastAsia"/>
        </w:rPr>
        <w:t xml:space="preserve">Way Forward on MMSE-IRC for intra-cell inter-user interference. Huawei, HiSilicon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4F3" w:rsidRDefault="009304F3">
      <w:r>
        <w:separator/>
      </w:r>
    </w:p>
  </w:endnote>
  <w:endnote w:type="continuationSeparator" w:id="0">
    <w:p w:rsidR="009304F3" w:rsidRDefault="0093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4F3" w:rsidRDefault="009304F3">
      <w:r>
        <w:separator/>
      </w:r>
    </w:p>
  </w:footnote>
  <w:footnote w:type="continuationSeparator" w:id="0">
    <w:p w:rsidR="009304F3" w:rsidRDefault="00930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560B"/>
    <w:multiLevelType w:val="hybridMultilevel"/>
    <w:tmpl w:val="6B6EC988"/>
    <w:lvl w:ilvl="0" w:tplc="D8F6E27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C4DF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CD220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E34A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4566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D91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E742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E53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E338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0200A"/>
    <w:multiLevelType w:val="hybridMultilevel"/>
    <w:tmpl w:val="AE22D0D4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EF43F6"/>
    <w:multiLevelType w:val="hybridMultilevel"/>
    <w:tmpl w:val="F976DE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4570498"/>
    <w:multiLevelType w:val="hybridMultilevel"/>
    <w:tmpl w:val="ED50D918"/>
    <w:lvl w:ilvl="0" w:tplc="31004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44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203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C4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E5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A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A3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9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8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C44ABB"/>
    <w:multiLevelType w:val="hybridMultilevel"/>
    <w:tmpl w:val="389053F2"/>
    <w:lvl w:ilvl="0" w:tplc="CD585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8F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0DF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08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0E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E3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8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E74D7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F86948"/>
    <w:multiLevelType w:val="hybridMultilevel"/>
    <w:tmpl w:val="8DE29BB6"/>
    <w:lvl w:ilvl="0" w:tplc="43C8A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361D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D2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2A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E6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4F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3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6F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6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6E2B76"/>
    <w:multiLevelType w:val="hybridMultilevel"/>
    <w:tmpl w:val="1962307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EEE3913"/>
    <w:multiLevelType w:val="hybridMultilevel"/>
    <w:tmpl w:val="7568AF58"/>
    <w:lvl w:ilvl="0" w:tplc="30B4C72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AB6AB390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5276D0F6"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0B9CC2FE"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640F26E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1C90155C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C6926BE6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B912982C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61FEBF94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14" w15:restartNumberingAfterBreak="0">
    <w:nsid w:val="27226CAF"/>
    <w:multiLevelType w:val="hybridMultilevel"/>
    <w:tmpl w:val="28107C06"/>
    <w:lvl w:ilvl="0" w:tplc="E5B4D7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1703CD"/>
    <w:multiLevelType w:val="hybridMultilevel"/>
    <w:tmpl w:val="F334DC0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A833EC"/>
    <w:multiLevelType w:val="hybridMultilevel"/>
    <w:tmpl w:val="4872CB36"/>
    <w:lvl w:ilvl="0" w:tplc="8DA8CF22">
      <w:start w:val="1"/>
      <w:numFmt w:val="bullet"/>
      <w:lvlText w:val="•"/>
      <w:lvlJc w:val="left"/>
      <w:pPr>
        <w:tabs>
          <w:tab w:val="num" w:pos="1064"/>
        </w:tabs>
        <w:ind w:left="1064" w:hanging="360"/>
      </w:pPr>
      <w:rPr>
        <w:rFonts w:ascii="Arial" w:hAnsi="Arial" w:hint="default"/>
      </w:rPr>
    </w:lvl>
    <w:lvl w:ilvl="1" w:tplc="F594E784">
      <w:numFmt w:val="bullet"/>
      <w:lvlText w:val="•"/>
      <w:lvlJc w:val="left"/>
      <w:pPr>
        <w:tabs>
          <w:tab w:val="num" w:pos="1784"/>
        </w:tabs>
        <w:ind w:left="1784" w:hanging="360"/>
      </w:pPr>
      <w:rPr>
        <w:rFonts w:ascii="Arial" w:hAnsi="Arial" w:hint="default"/>
      </w:rPr>
    </w:lvl>
    <w:lvl w:ilvl="2" w:tplc="3DC888A8" w:tentative="1">
      <w:start w:val="1"/>
      <w:numFmt w:val="bullet"/>
      <w:lvlText w:val="•"/>
      <w:lvlJc w:val="left"/>
      <w:pPr>
        <w:tabs>
          <w:tab w:val="num" w:pos="2504"/>
        </w:tabs>
        <w:ind w:left="2504" w:hanging="360"/>
      </w:pPr>
      <w:rPr>
        <w:rFonts w:ascii="Arial" w:hAnsi="Arial" w:hint="default"/>
      </w:rPr>
    </w:lvl>
    <w:lvl w:ilvl="3" w:tplc="323A60E0" w:tentative="1">
      <w:start w:val="1"/>
      <w:numFmt w:val="bullet"/>
      <w:lvlText w:val="•"/>
      <w:lvlJc w:val="left"/>
      <w:pPr>
        <w:tabs>
          <w:tab w:val="num" w:pos="3224"/>
        </w:tabs>
        <w:ind w:left="3224" w:hanging="360"/>
      </w:pPr>
      <w:rPr>
        <w:rFonts w:ascii="Arial" w:hAnsi="Arial" w:hint="default"/>
      </w:rPr>
    </w:lvl>
    <w:lvl w:ilvl="4" w:tplc="F12A9C5A" w:tentative="1">
      <w:start w:val="1"/>
      <w:numFmt w:val="bullet"/>
      <w:lvlText w:val="•"/>
      <w:lvlJc w:val="left"/>
      <w:pPr>
        <w:tabs>
          <w:tab w:val="num" w:pos="3944"/>
        </w:tabs>
        <w:ind w:left="3944" w:hanging="360"/>
      </w:pPr>
      <w:rPr>
        <w:rFonts w:ascii="Arial" w:hAnsi="Arial" w:hint="default"/>
      </w:rPr>
    </w:lvl>
    <w:lvl w:ilvl="5" w:tplc="A81E1CCE" w:tentative="1">
      <w:start w:val="1"/>
      <w:numFmt w:val="bullet"/>
      <w:lvlText w:val="•"/>
      <w:lvlJc w:val="left"/>
      <w:pPr>
        <w:tabs>
          <w:tab w:val="num" w:pos="4664"/>
        </w:tabs>
        <w:ind w:left="4664" w:hanging="360"/>
      </w:pPr>
      <w:rPr>
        <w:rFonts w:ascii="Arial" w:hAnsi="Arial" w:hint="default"/>
      </w:rPr>
    </w:lvl>
    <w:lvl w:ilvl="6" w:tplc="79D42F98" w:tentative="1">
      <w:start w:val="1"/>
      <w:numFmt w:val="bullet"/>
      <w:lvlText w:val="•"/>
      <w:lvlJc w:val="left"/>
      <w:pPr>
        <w:tabs>
          <w:tab w:val="num" w:pos="5384"/>
        </w:tabs>
        <w:ind w:left="5384" w:hanging="360"/>
      </w:pPr>
      <w:rPr>
        <w:rFonts w:ascii="Arial" w:hAnsi="Arial" w:hint="default"/>
      </w:rPr>
    </w:lvl>
    <w:lvl w:ilvl="7" w:tplc="5C083A7A" w:tentative="1">
      <w:start w:val="1"/>
      <w:numFmt w:val="bullet"/>
      <w:lvlText w:val="•"/>
      <w:lvlJc w:val="left"/>
      <w:pPr>
        <w:tabs>
          <w:tab w:val="num" w:pos="6104"/>
        </w:tabs>
        <w:ind w:left="6104" w:hanging="360"/>
      </w:pPr>
      <w:rPr>
        <w:rFonts w:ascii="Arial" w:hAnsi="Arial" w:hint="default"/>
      </w:rPr>
    </w:lvl>
    <w:lvl w:ilvl="8" w:tplc="DA08161E" w:tentative="1">
      <w:start w:val="1"/>
      <w:numFmt w:val="bullet"/>
      <w:lvlText w:val="•"/>
      <w:lvlJc w:val="left"/>
      <w:pPr>
        <w:tabs>
          <w:tab w:val="num" w:pos="6824"/>
        </w:tabs>
        <w:ind w:left="6824" w:hanging="360"/>
      </w:pPr>
      <w:rPr>
        <w:rFonts w:ascii="Arial" w:hAnsi="Arial" w:hint="default"/>
      </w:rPr>
    </w:lvl>
  </w:abstractNum>
  <w:abstractNum w:abstractNumId="17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7A42D9"/>
    <w:multiLevelType w:val="hybridMultilevel"/>
    <w:tmpl w:val="A5A4F2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61C6900"/>
    <w:multiLevelType w:val="hybridMultilevel"/>
    <w:tmpl w:val="EC18D7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FF76E3"/>
    <w:multiLevelType w:val="hybridMultilevel"/>
    <w:tmpl w:val="86CA7C7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F814C0D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BCC628D"/>
    <w:multiLevelType w:val="hybridMultilevel"/>
    <w:tmpl w:val="0770A580"/>
    <w:lvl w:ilvl="0" w:tplc="8FE6DFA2">
      <w:start w:val="1"/>
      <w:numFmt w:val="bullet"/>
      <w:lvlText w:val="•"/>
      <w:lvlJc w:val="left"/>
      <w:pPr>
        <w:tabs>
          <w:tab w:val="num" w:pos="1780"/>
        </w:tabs>
        <w:ind w:left="1780" w:hanging="360"/>
      </w:pPr>
      <w:rPr>
        <w:rFonts w:ascii="Arial" w:hAnsi="Arial" w:hint="default"/>
      </w:rPr>
    </w:lvl>
    <w:lvl w:ilvl="1" w:tplc="F852E70C">
      <w:numFmt w:val="bullet"/>
      <w:lvlText w:val="•"/>
      <w:lvlJc w:val="left"/>
      <w:pPr>
        <w:tabs>
          <w:tab w:val="num" w:pos="2500"/>
        </w:tabs>
        <w:ind w:left="2500" w:hanging="360"/>
      </w:pPr>
      <w:rPr>
        <w:rFonts w:ascii="Arial" w:hAnsi="Arial" w:hint="default"/>
      </w:rPr>
    </w:lvl>
    <w:lvl w:ilvl="2" w:tplc="343E76C0" w:tentative="1">
      <w:start w:val="1"/>
      <w:numFmt w:val="bullet"/>
      <w:lvlText w:val="•"/>
      <w:lvlJc w:val="left"/>
      <w:pPr>
        <w:tabs>
          <w:tab w:val="num" w:pos="3220"/>
        </w:tabs>
        <w:ind w:left="3220" w:hanging="360"/>
      </w:pPr>
      <w:rPr>
        <w:rFonts w:ascii="Arial" w:hAnsi="Arial" w:hint="default"/>
      </w:rPr>
    </w:lvl>
    <w:lvl w:ilvl="3" w:tplc="34FAA464" w:tentative="1">
      <w:start w:val="1"/>
      <w:numFmt w:val="bullet"/>
      <w:lvlText w:val="•"/>
      <w:lvlJc w:val="left"/>
      <w:pPr>
        <w:tabs>
          <w:tab w:val="num" w:pos="3940"/>
        </w:tabs>
        <w:ind w:left="3940" w:hanging="360"/>
      </w:pPr>
      <w:rPr>
        <w:rFonts w:ascii="Arial" w:hAnsi="Arial" w:hint="default"/>
      </w:rPr>
    </w:lvl>
    <w:lvl w:ilvl="4" w:tplc="03123E6C" w:tentative="1">
      <w:start w:val="1"/>
      <w:numFmt w:val="bullet"/>
      <w:lvlText w:val="•"/>
      <w:lvlJc w:val="left"/>
      <w:pPr>
        <w:tabs>
          <w:tab w:val="num" w:pos="4660"/>
        </w:tabs>
        <w:ind w:left="4660" w:hanging="360"/>
      </w:pPr>
      <w:rPr>
        <w:rFonts w:ascii="Arial" w:hAnsi="Arial" w:hint="default"/>
      </w:rPr>
    </w:lvl>
    <w:lvl w:ilvl="5" w:tplc="0A048A6E" w:tentative="1">
      <w:start w:val="1"/>
      <w:numFmt w:val="bullet"/>
      <w:lvlText w:val="•"/>
      <w:lvlJc w:val="left"/>
      <w:pPr>
        <w:tabs>
          <w:tab w:val="num" w:pos="5380"/>
        </w:tabs>
        <w:ind w:left="5380" w:hanging="360"/>
      </w:pPr>
      <w:rPr>
        <w:rFonts w:ascii="Arial" w:hAnsi="Arial" w:hint="default"/>
      </w:rPr>
    </w:lvl>
    <w:lvl w:ilvl="6" w:tplc="3328DF76" w:tentative="1">
      <w:start w:val="1"/>
      <w:numFmt w:val="bullet"/>
      <w:lvlText w:val="•"/>
      <w:lvlJc w:val="left"/>
      <w:pPr>
        <w:tabs>
          <w:tab w:val="num" w:pos="6100"/>
        </w:tabs>
        <w:ind w:left="6100" w:hanging="360"/>
      </w:pPr>
      <w:rPr>
        <w:rFonts w:ascii="Arial" w:hAnsi="Arial" w:hint="default"/>
      </w:rPr>
    </w:lvl>
    <w:lvl w:ilvl="7" w:tplc="2F402AC0" w:tentative="1">
      <w:start w:val="1"/>
      <w:numFmt w:val="bullet"/>
      <w:lvlText w:val="•"/>
      <w:lvlJc w:val="left"/>
      <w:pPr>
        <w:tabs>
          <w:tab w:val="num" w:pos="6820"/>
        </w:tabs>
        <w:ind w:left="6820" w:hanging="360"/>
      </w:pPr>
      <w:rPr>
        <w:rFonts w:ascii="Arial" w:hAnsi="Arial" w:hint="default"/>
      </w:rPr>
    </w:lvl>
    <w:lvl w:ilvl="8" w:tplc="6100CCC2" w:tentative="1">
      <w:start w:val="1"/>
      <w:numFmt w:val="bullet"/>
      <w:lvlText w:val="•"/>
      <w:lvlJc w:val="left"/>
      <w:pPr>
        <w:tabs>
          <w:tab w:val="num" w:pos="7540"/>
        </w:tabs>
        <w:ind w:left="7540" w:hanging="360"/>
      </w:pPr>
      <w:rPr>
        <w:rFonts w:ascii="Arial" w:hAnsi="Arial" w:hint="default"/>
      </w:rPr>
    </w:lvl>
  </w:abstractNum>
  <w:abstractNum w:abstractNumId="26" w15:restartNumberingAfterBreak="0">
    <w:nsid w:val="5C725C6E"/>
    <w:multiLevelType w:val="hybridMultilevel"/>
    <w:tmpl w:val="7F94B35E"/>
    <w:lvl w:ilvl="0" w:tplc="94809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A02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CA1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08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4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9E0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80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161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60875E1E"/>
    <w:multiLevelType w:val="hybridMultilevel"/>
    <w:tmpl w:val="C0946F6A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5A7E9A"/>
    <w:multiLevelType w:val="hybridMultilevel"/>
    <w:tmpl w:val="4F280808"/>
    <w:lvl w:ilvl="0" w:tplc="61F46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A2A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9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AB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2D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62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8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E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8F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764A43"/>
    <w:multiLevelType w:val="hybridMultilevel"/>
    <w:tmpl w:val="4072AEE8"/>
    <w:lvl w:ilvl="0" w:tplc="7688CDC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842DE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C44E06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9AC8D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4E76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2446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40F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2027A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CF8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C33EED"/>
    <w:multiLevelType w:val="hybridMultilevel"/>
    <w:tmpl w:val="708C25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8C4B6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EC603D7"/>
    <w:multiLevelType w:val="hybridMultilevel"/>
    <w:tmpl w:val="0E70280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DF0071"/>
    <w:multiLevelType w:val="hybridMultilevel"/>
    <w:tmpl w:val="1EECB2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38"/>
  </w:num>
  <w:num w:numId="4">
    <w:abstractNumId w:val="40"/>
  </w:num>
  <w:num w:numId="5">
    <w:abstractNumId w:val="27"/>
  </w:num>
  <w:num w:numId="6">
    <w:abstractNumId w:val="2"/>
  </w:num>
  <w:num w:numId="7">
    <w:abstractNumId w:val="7"/>
  </w:num>
  <w:num w:numId="8">
    <w:abstractNumId w:val="19"/>
  </w:num>
  <w:num w:numId="9">
    <w:abstractNumId w:val="21"/>
  </w:num>
  <w:num w:numId="10">
    <w:abstractNumId w:val="34"/>
  </w:num>
  <w:num w:numId="11">
    <w:abstractNumId w:val="17"/>
  </w:num>
  <w:num w:numId="12">
    <w:abstractNumId w:val="1"/>
  </w:num>
  <w:num w:numId="13">
    <w:abstractNumId w:val="33"/>
  </w:num>
  <w:num w:numId="14">
    <w:abstractNumId w:val="33"/>
  </w:num>
  <w:num w:numId="15">
    <w:abstractNumId w:val="13"/>
  </w:num>
  <w:num w:numId="16">
    <w:abstractNumId w:val="9"/>
  </w:num>
  <w:num w:numId="17">
    <w:abstractNumId w:val="16"/>
  </w:num>
  <w:num w:numId="18">
    <w:abstractNumId w:val="25"/>
  </w:num>
  <w:num w:numId="19">
    <w:abstractNumId w:val="36"/>
  </w:num>
  <w:num w:numId="20">
    <w:abstractNumId w:val="18"/>
  </w:num>
  <w:num w:numId="21">
    <w:abstractNumId w:val="15"/>
  </w:num>
  <w:num w:numId="22">
    <w:abstractNumId w:val="39"/>
  </w:num>
  <w:num w:numId="23">
    <w:abstractNumId w:val="11"/>
  </w:num>
  <w:num w:numId="24">
    <w:abstractNumId w:val="8"/>
  </w:num>
  <w:num w:numId="25">
    <w:abstractNumId w:val="29"/>
  </w:num>
  <w:num w:numId="26">
    <w:abstractNumId w:val="22"/>
  </w:num>
  <w:num w:numId="27">
    <w:abstractNumId w:val="4"/>
  </w:num>
  <w:num w:numId="28">
    <w:abstractNumId w:val="3"/>
  </w:num>
  <w:num w:numId="29">
    <w:abstractNumId w:val="14"/>
  </w:num>
  <w:num w:numId="30">
    <w:abstractNumId w:val="24"/>
  </w:num>
  <w:num w:numId="31">
    <w:abstractNumId w:val="23"/>
  </w:num>
  <w:num w:numId="32">
    <w:abstractNumId w:val="10"/>
  </w:num>
  <w:num w:numId="33">
    <w:abstractNumId w:val="32"/>
  </w:num>
  <w:num w:numId="34">
    <w:abstractNumId w:val="3"/>
  </w:num>
  <w:num w:numId="35">
    <w:abstractNumId w:val="37"/>
  </w:num>
  <w:num w:numId="36">
    <w:abstractNumId w:val="6"/>
  </w:num>
  <w:num w:numId="37">
    <w:abstractNumId w:val="26"/>
  </w:num>
  <w:num w:numId="38">
    <w:abstractNumId w:val="0"/>
  </w:num>
  <w:num w:numId="39">
    <w:abstractNumId w:val="30"/>
  </w:num>
  <w:num w:numId="40">
    <w:abstractNumId w:val="31"/>
  </w:num>
  <w:num w:numId="41">
    <w:abstractNumId w:val="12"/>
  </w:num>
  <w:num w:numId="42">
    <w:abstractNumId w:val="35"/>
  </w:num>
  <w:num w:numId="43">
    <w:abstractNumId w:val="20"/>
  </w:num>
  <w:num w:numId="44">
    <w:abstractNumId w:val="28"/>
  </w:num>
  <w:num w:numId="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</w:num>
  <w:num w:numId="47">
    <w:abstractNumId w:val="3"/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2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91332-9F13-4D24-8263-1D1CCFC9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1650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2021-08-06T18:28:00Z</dcterms:created>
  <dcterms:modified xsi:type="dcterms:W3CDTF">2021-08-06T18:28:00Z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(3)R7zH9IhtJjri4dP5juvMpt5qkxLxAm8q7lzrVqvaY1UuZz4HJAXWx2hCoEeTBcKQbr957Yd0
OJLCldYnqpGN9fMq5z8C7KlRE6mbYKK0VXdKzsyK9REo3hSITBn5MCBNVDmZHL5THQZVWVmb
nL9pLysLSiAQQCqEoOR15NTiIsBKAiLhMHjCNUADwxh+l2f/YbIta+TJE3t/qmu0LGlOgJI1
LbTO4VagKrLPqiFzy7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9oDqdhYKLdoNfg/ZHbPbZUXmBh6gbRnLvQJ9gcTZ+XRctIORYuk0Pe
p12bwmX5DfSvoVugjOGtolLiaVgkyJvEB/W8DTY0xQukeaqM7XorebU/gFoGD9ApMZYqPXtN
7M75tTW4jiSGsgig5rQuiCaNh6BWTWG67aylf+6Lmi0WvU96Smzu6M7L/c8dy2s8LZxAIuoc
z6IbXg13vRzOeTi8AOrGzQBZbtBJfhBQ5acG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c4CFdwSrIU1TCMsfaIWHFaz9Kszu0+0iCVPI
b5W/N6rTUbMwEAWfH+PL4fo/ag2uFanZ+tW30VZMFZmz4mhKfKA=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